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66" w:rsidRPr="00B44705" w:rsidRDefault="00A86D66" w:rsidP="00A86D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4705">
        <w:rPr>
          <w:rFonts w:ascii="Times New Roman" w:hAnsi="Times New Roman" w:cs="Times New Roman"/>
          <w:b/>
          <w:sz w:val="26"/>
          <w:szCs w:val="26"/>
        </w:rPr>
        <w:t>Информация о принятых по внесенным Контрольно-счетной палатой Брянского района в</w:t>
      </w:r>
      <w:r w:rsidR="00476246">
        <w:rPr>
          <w:rFonts w:ascii="Times New Roman" w:hAnsi="Times New Roman" w:cs="Times New Roman"/>
          <w:b/>
          <w:sz w:val="26"/>
          <w:szCs w:val="26"/>
        </w:rPr>
        <w:t>о</w:t>
      </w:r>
      <w:r w:rsidRPr="00B447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4705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</w:t>
      </w:r>
      <w:r w:rsidR="00476246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</w:t>
      </w:r>
      <w:r w:rsidRPr="00B44705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квартале 202</w:t>
      </w:r>
      <w:r w:rsidR="00476246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B44705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Pr="00B44705">
        <w:rPr>
          <w:rFonts w:ascii="Times New Roman" w:hAnsi="Times New Roman" w:cs="Times New Roman"/>
          <w:b/>
          <w:sz w:val="26"/>
          <w:szCs w:val="26"/>
        </w:rPr>
        <w:t xml:space="preserve"> представлениям решениях и мерах</w:t>
      </w:r>
    </w:p>
    <w:p w:rsidR="00237D89" w:rsidRDefault="00A86D66" w:rsidP="00A86D66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7624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470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47624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квартале 202</w:t>
      </w:r>
      <w:r w:rsidR="0047624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 контроля Контрольно-счетной палаты Брянского </w:t>
      </w:r>
      <w:bookmarkStart w:id="0" w:name="_GoBack"/>
      <w:bookmarkEnd w:id="0"/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237D8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86D66" w:rsidRPr="00B44705" w:rsidRDefault="00237D89" w:rsidP="00A86D66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нято 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исполнение представления, внесенного </w:t>
      </w:r>
      <w:r w:rsidR="007C46E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7624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86D66" w:rsidRPr="007C46E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7624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86D66" w:rsidRPr="007C46E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47624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86D66" w:rsidRPr="007C46E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главе  </w:t>
      </w:r>
      <w:r w:rsidR="00476246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Пальцовской</w:t>
      </w:r>
      <w:r w:rsidR="007624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сельской администрации по итогам контрольного мероприятия  «Проверка правомерности, эффективности и целевого использования средств бюджета и муниципального имущества в </w:t>
      </w:r>
      <w:r w:rsidR="00476246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Пальцовском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Брянского муниципального района Брянской области  за 20</w:t>
      </w:r>
      <w:r w:rsidR="007624D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7624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</w:t>
      </w:r>
      <w:r w:rsidR="00A003F4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7624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годы».</w:t>
      </w:r>
    </w:p>
    <w:p w:rsidR="00A86D66" w:rsidRPr="00B44705" w:rsidRDefault="00A86D66" w:rsidP="00A86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исполнения представления </w:t>
      </w:r>
      <w:r w:rsidR="00476246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Пальцовской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администрацией приняты следующие решения и меры: </w:t>
      </w:r>
    </w:p>
    <w:tbl>
      <w:tblPr>
        <w:tblStyle w:val="a3"/>
        <w:tblW w:w="0" w:type="auto"/>
        <w:tblInd w:w="-743" w:type="dxa"/>
        <w:tblLook w:val="04A0"/>
      </w:tblPr>
      <w:tblGrid>
        <w:gridCol w:w="993"/>
        <w:gridCol w:w="4820"/>
        <w:gridCol w:w="4501"/>
      </w:tblGrid>
      <w:tr w:rsidR="00A86D66" w:rsidRPr="00B44705" w:rsidTr="005D59F2">
        <w:tc>
          <w:tcPr>
            <w:tcW w:w="993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Предложения</w:t>
            </w:r>
          </w:p>
        </w:tc>
        <w:tc>
          <w:tcPr>
            <w:tcW w:w="4501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Исполнение предложений</w:t>
            </w:r>
          </w:p>
        </w:tc>
      </w:tr>
      <w:tr w:rsidR="00A86D66" w:rsidRPr="00B44705" w:rsidTr="00476246">
        <w:trPr>
          <w:trHeight w:val="5741"/>
        </w:trPr>
        <w:tc>
          <w:tcPr>
            <w:tcW w:w="993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20" w:type="dxa"/>
          </w:tcPr>
          <w:p w:rsidR="001C1ED2" w:rsidRDefault="001C1ED2" w:rsidP="001C1ED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2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целью приведения в соответствие с действующим законодательством внести изменения в следующие нормативно-правовые акты поселения: </w:t>
            </w:r>
          </w:p>
          <w:p w:rsidR="00476246" w:rsidRPr="00650AC0" w:rsidRDefault="00476246" w:rsidP="00476246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0AC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- </w:t>
            </w:r>
            <w:r w:rsidRPr="00650AC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Порядок завершения операций по исполнению бюджета муниципального образования «Пальцовское сельское поселение» в текущем финансовом году не соответствует требованиям ст.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</w:t>
            </w:r>
            <w:r w:rsidRPr="00650AC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 БК РФ;</w:t>
            </w:r>
          </w:p>
          <w:p w:rsidR="00A86D66" w:rsidRPr="00B44705" w:rsidRDefault="00476246" w:rsidP="004D6C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9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C69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Методики расчета межбюджетных трансфертов, передаваемых бюджету Брянского муниципального района на осуществление части полномочий по решению вопросов местного значения не соответствуют ст.142.5 БК РФ.</w:t>
            </w:r>
          </w:p>
        </w:tc>
        <w:tc>
          <w:tcPr>
            <w:tcW w:w="4501" w:type="dxa"/>
          </w:tcPr>
          <w:p w:rsidR="00A86D66" w:rsidRPr="00B44705" w:rsidRDefault="00A86D66" w:rsidP="005D59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4762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Пальцовской</w:t>
            </w: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сельской администрацией в целях обеспечения соблюдения бюджетного законодательства РФ</w:t>
            </w:r>
            <w:r w:rsidR="00156CA2"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внесены изменения в нормативно-правовые акты поселения, отмеченные Контрольно-счетной палатой района.</w:t>
            </w:r>
          </w:p>
          <w:p w:rsidR="00BF4CAF" w:rsidRPr="00B44705" w:rsidRDefault="00BF4CAF" w:rsidP="005D59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6D66" w:rsidRPr="00B44705" w:rsidRDefault="00A86D66" w:rsidP="005D59F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6246" w:rsidRPr="00B44705" w:rsidTr="00476246">
        <w:trPr>
          <w:trHeight w:val="5741"/>
        </w:trPr>
        <w:tc>
          <w:tcPr>
            <w:tcW w:w="993" w:type="dxa"/>
          </w:tcPr>
          <w:p w:rsidR="00476246" w:rsidRPr="00B44705" w:rsidRDefault="00476246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4820" w:type="dxa"/>
          </w:tcPr>
          <w:p w:rsidR="00476246" w:rsidRDefault="00476246" w:rsidP="0047624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03D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целью</w:t>
            </w:r>
            <w:r w:rsidRPr="00BC03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совершенствования бюджетного процесса в  муниципальном образовании Контрольно-счётная палата рекомендует разработать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принять:</w:t>
            </w:r>
          </w:p>
          <w:p w:rsidR="00476246" w:rsidRDefault="00476246" w:rsidP="0047624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3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563118">
              <w:rPr>
                <w:rFonts w:ascii="Times New Roman" w:hAnsi="Times New Roman" w:cs="Times New Roman"/>
                <w:sz w:val="26"/>
                <w:szCs w:val="26"/>
              </w:rPr>
              <w:t>Прядок составления, рассмотрения и утверждения бюджета сельского поселения, порядок представления, рассмотрения и утверждения годового бюджета сельского поселения и его внешней проверке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76246" w:rsidRDefault="00476246" w:rsidP="0047624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311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63118">
              <w:rPr>
                <w:rFonts w:ascii="Times New Roman" w:eastAsia="Calibri" w:hAnsi="Times New Roman" w:cs="Times New Roman"/>
                <w:sz w:val="26"/>
                <w:szCs w:val="26"/>
              </w:rPr>
              <w:t>Порядок разработки, реализации и оценки эффективности муниципальных программ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476246" w:rsidRDefault="00476246" w:rsidP="0047624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3118">
              <w:rPr>
                <w:rFonts w:ascii="Times New Roman" w:eastAsia="Calibri" w:hAnsi="Times New Roman" w:cs="Times New Roman"/>
                <w:sz w:val="26"/>
                <w:szCs w:val="26"/>
              </w:rPr>
              <w:t>- Порядок осуществления внутреннего финансового контроля и внутреннего финансового аудита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476246" w:rsidRDefault="00476246" w:rsidP="0047624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3118">
              <w:rPr>
                <w:rFonts w:ascii="Times New Roman" w:eastAsia="Calibri" w:hAnsi="Times New Roman" w:cs="Times New Roman"/>
                <w:sz w:val="26"/>
                <w:szCs w:val="26"/>
              </w:rPr>
              <w:t>- Порядок и методика планирования бюджетных ассигнований бюджета сельского поселения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476246" w:rsidRDefault="00476246" w:rsidP="0047624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3118">
              <w:rPr>
                <w:rFonts w:ascii="Times New Roman" w:eastAsia="Calibri" w:hAnsi="Times New Roman" w:cs="Times New Roman"/>
                <w:sz w:val="26"/>
                <w:szCs w:val="26"/>
              </w:rPr>
              <w:t>- Порядок принятия решения о наличии потребности в межбюджетных трансфертах, полученных из других бюджетов в форме субсидий, субвенций и иных межбюджетных трансфертов, имеющих целевое назначение, не использованных в отчетном финансовом году и их возврат главными администраторами доходов бюджета, уполномоченными на использование межбюджетных трансфертов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476246" w:rsidRDefault="00476246" w:rsidP="0047624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3118">
              <w:rPr>
                <w:rFonts w:ascii="Times New Roman" w:eastAsia="Calibri" w:hAnsi="Times New Roman" w:cs="Times New Roman"/>
                <w:sz w:val="26"/>
                <w:szCs w:val="26"/>
              </w:rPr>
              <w:t>- Перечень главных администраторов доходов местного бюджета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476246" w:rsidRPr="00F62DA7" w:rsidRDefault="00476246" w:rsidP="0047624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1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Порядок </w:t>
            </w:r>
            <w:proofErr w:type="gramStart"/>
            <w:r w:rsidRPr="00563118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осуществления бюджетных полномочий главных администраторов доходов бюджета сельского</w:t>
            </w:r>
            <w:proofErr w:type="gramEnd"/>
            <w:r w:rsidRPr="005631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поселения, являющимся органом местного самоуправления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7E58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501" w:type="dxa"/>
          </w:tcPr>
          <w:p w:rsidR="00476246" w:rsidRDefault="00476246" w:rsidP="005D59F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Пальцовской</w:t>
            </w: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сельской администрацией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представлены разработанные и принятые нормативно-правовые акты, регулирующие бюджетный процесс в поселении.</w:t>
            </w:r>
          </w:p>
          <w:p w:rsidR="00476246" w:rsidRPr="00B44705" w:rsidRDefault="00476246" w:rsidP="005D59F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6D66" w:rsidRPr="00B44705" w:rsidTr="00DA2C5F">
        <w:trPr>
          <w:trHeight w:val="70"/>
        </w:trPr>
        <w:tc>
          <w:tcPr>
            <w:tcW w:w="993" w:type="dxa"/>
          </w:tcPr>
          <w:p w:rsidR="00A86D66" w:rsidRPr="00B44705" w:rsidRDefault="006F041F" w:rsidP="005D59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86D66"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20" w:type="dxa"/>
          </w:tcPr>
          <w:p w:rsidR="00A86D66" w:rsidRPr="00B44705" w:rsidRDefault="001C1ED2" w:rsidP="001C1E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Обеспечить безусловное исполнение Бюджетного кодекса РФ при формировании бюджета поселения и исполнения расходных обязательств, в том числе при составлении и рассмотрении проекта бюджета, </w:t>
            </w:r>
            <w:r w:rsidRPr="004254C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утверждении отчетности об исполнении бюджета, </w:t>
            </w:r>
            <w:r w:rsidRPr="00425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ведении реестра расходных обязательств, составлении </w:t>
            </w:r>
            <w:r w:rsidRPr="004254C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кассового </w:t>
            </w:r>
            <w:r w:rsidRPr="004254C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плана</w:t>
            </w:r>
            <w:r w:rsidRPr="00425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ведения бюджетной росписи и внесения изменений в нее; составлении </w:t>
            </w:r>
            <w:r w:rsidRPr="004254C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бюджетной сметы учреждения</w:t>
            </w:r>
            <w:r w:rsidR="004D6C5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01" w:type="dxa"/>
          </w:tcPr>
          <w:p w:rsidR="00B0026C" w:rsidRPr="00B0026C" w:rsidRDefault="00A86D66" w:rsidP="00B0026C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447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</w:t>
            </w:r>
            <w:r w:rsidR="00B17776">
              <w:rPr>
                <w:rFonts w:ascii="Times New Roman" w:hAnsi="Times New Roman" w:cs="Times New Roman"/>
                <w:sz w:val="26"/>
                <w:szCs w:val="26"/>
              </w:rPr>
              <w:t>Пальцовская</w:t>
            </w:r>
            <w:r w:rsidR="00DA2C5F" w:rsidRPr="00B447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сельск</w:t>
            </w:r>
            <w:r w:rsidR="00B1777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ая</w:t>
            </w:r>
            <w:r w:rsidR="00DA2C5F" w:rsidRPr="00B447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администраци</w:t>
            </w:r>
            <w:r w:rsidR="00B1777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я обязуется обеспечить </w:t>
            </w:r>
            <w:r w:rsidR="00DA2C5F" w:rsidRPr="00B447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="00DA2C5F" w:rsidRPr="00B44705">
              <w:rPr>
                <w:rFonts w:ascii="Times New Roman" w:eastAsia="Calibri" w:hAnsi="Times New Roman" w:cs="Times New Roman"/>
                <w:sz w:val="26"/>
                <w:szCs w:val="26"/>
              </w:rPr>
              <w:t>безусловно</w:t>
            </w:r>
            <w:r w:rsidR="00B17776">
              <w:rPr>
                <w:rFonts w:ascii="Times New Roman" w:eastAsia="Calibri" w:hAnsi="Times New Roman" w:cs="Times New Roman"/>
                <w:sz w:val="26"/>
                <w:szCs w:val="26"/>
              </w:rPr>
              <w:t>е исполнение</w:t>
            </w:r>
            <w:r w:rsidR="00DA2C5F" w:rsidRPr="00B447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Бюджетного кодекса РФ</w:t>
            </w:r>
            <w:r w:rsidR="00B0026C">
              <w:rPr>
                <w:rFonts w:ascii="Times New Roman" w:eastAsia="Calibri" w:hAnsi="Times New Roman" w:cs="Times New Roman"/>
                <w:sz w:val="26"/>
                <w:szCs w:val="26"/>
              </w:rPr>
              <w:t>, в т.ч.</w:t>
            </w:r>
            <w:r w:rsidR="001C1ED2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:</w:t>
            </w:r>
            <w:r w:rsidR="001C1ED2" w:rsidRPr="00425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составлении и рассмотрении проекта бюджета, </w:t>
            </w:r>
            <w:r w:rsidR="001C1ED2" w:rsidRPr="004254C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утверждении отчетности об исполнении бюджета, </w:t>
            </w:r>
            <w:r w:rsidR="001C1ED2" w:rsidRPr="00425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ведении реестра расходных обязательств, составлении </w:t>
            </w:r>
            <w:r w:rsidR="001C1ED2" w:rsidRPr="004254C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кассового плана</w:t>
            </w:r>
            <w:r w:rsidR="001C1ED2" w:rsidRPr="00425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ведения </w:t>
            </w:r>
            <w:r w:rsidR="001C1ED2" w:rsidRPr="00425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бюджетной росписи и внесения изменений в нее; составлении </w:t>
            </w:r>
            <w:r w:rsidR="001C1ED2" w:rsidRPr="004254C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бюджетной сметы учреждения</w:t>
            </w:r>
            <w:r w:rsidR="004D6C5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544DF" w:rsidRPr="00B44705" w:rsidRDefault="005544DF" w:rsidP="00B0026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6D66" w:rsidRPr="00B44705" w:rsidTr="005D59F2">
        <w:tc>
          <w:tcPr>
            <w:tcW w:w="993" w:type="dxa"/>
          </w:tcPr>
          <w:p w:rsidR="00A86D66" w:rsidRPr="00B44705" w:rsidRDefault="006F041F" w:rsidP="005D59F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</w:t>
            </w:r>
            <w:r w:rsidR="00A86D66" w:rsidRPr="00B4470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A86D66" w:rsidRPr="00B44705" w:rsidRDefault="00F15E1C" w:rsidP="00F15E1C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254C0">
              <w:rPr>
                <w:rFonts w:ascii="Times New Roman" w:hAnsi="Times New Roman" w:cs="Times New Roman"/>
                <w:bCs/>
                <w:sz w:val="26"/>
                <w:szCs w:val="26"/>
              </w:rPr>
              <w:t>С целью увеличения налоговых поступлений в бюджет Контрольно-счётная палата Брянского района предлагает</w:t>
            </w:r>
            <w:r w:rsidRPr="00425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провести совместную с налоговой службой проверку данных и работу по взысканию за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долженности по налогам на имущество</w:t>
            </w:r>
            <w:r w:rsidR="004D6C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01" w:type="dxa"/>
          </w:tcPr>
          <w:p w:rsidR="00A86D66" w:rsidRPr="00503A1B" w:rsidRDefault="00503A1B" w:rsidP="002D24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2D24D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</w:t>
            </w:r>
            <w:r w:rsidR="002D24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целью увеличения налоговых поступлений в бюджет поселения Пальцовской сельской администрацией совместно с налоговой инспекцией в июне 2024г. проведена работа по сверке и взысканию задолженности по земельному налогу</w:t>
            </w:r>
            <w:r w:rsidR="004D6C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86D66" w:rsidRPr="00B44705" w:rsidTr="00715461">
        <w:trPr>
          <w:trHeight w:val="2967"/>
        </w:trPr>
        <w:tc>
          <w:tcPr>
            <w:tcW w:w="993" w:type="dxa"/>
          </w:tcPr>
          <w:p w:rsidR="00A86D66" w:rsidRPr="00B44705" w:rsidRDefault="00842ACF" w:rsidP="005D59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 w:rsidR="00A86D66" w:rsidRPr="00B447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20" w:type="dxa"/>
          </w:tcPr>
          <w:p w:rsidR="00842ACF" w:rsidRDefault="00842ACF" w:rsidP="00842AC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C4609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Положение о порядке управления и распоряжения имуществом, находящимся в муниципальной собственности Пальцовского сельского поселения </w:t>
            </w:r>
            <w:r w:rsidRPr="00C4609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привести в соответствие с нормами действующего законодательства.</w:t>
            </w:r>
          </w:p>
          <w:p w:rsidR="00A86D66" w:rsidRPr="00B44705" w:rsidRDefault="00842ACF" w:rsidP="00842ACF">
            <w:pPr>
              <w:pStyle w:val="a4"/>
              <w:ind w:left="0" w:firstLine="709"/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Рассмотреть вопрос о принятии в поселении нормативно-правовых</w:t>
            </w:r>
            <w:r w:rsidRPr="00AD574B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ов</w:t>
            </w:r>
            <w:r w:rsidRPr="00AD574B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о порядке сдачи в аренду недвижимого имущества муниципальной собственности, о порядке сдачи в аренду земельных участков, находящихся в муниципальной собственности П</w:t>
            </w:r>
            <w:r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альцовского сельского поселении.</w:t>
            </w:r>
          </w:p>
        </w:tc>
        <w:tc>
          <w:tcPr>
            <w:tcW w:w="4501" w:type="dxa"/>
          </w:tcPr>
          <w:p w:rsidR="00842ACF" w:rsidRDefault="00842ACF" w:rsidP="00842A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Пальцовской сельской администрацией планируется разработать и принять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нормативно-правовые акты о порядке сдачи в аренду недвижимого имущества муниципальной собственности, о порядке сдачи в аренду земельных участков, находящихся в муниципальной собственности Пальцовского сельского поселении планируется до 30.09.2024г</w:t>
            </w:r>
            <w:proofErr w:type="gramStart"/>
            <w:r>
              <w:rPr>
                <w:rFonts w:ascii="Times New Roman" w:eastAsia="Times New Roman" w:hAnsi="Times New Roman" w:cs="Arial"/>
                <w:sz w:val="26"/>
                <w:szCs w:val="26"/>
              </w:rPr>
              <w:t>..</w:t>
            </w:r>
            <w:proofErr w:type="gramEnd"/>
          </w:p>
          <w:p w:rsidR="008A1260" w:rsidRPr="00B44705" w:rsidRDefault="008A1260" w:rsidP="001B75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2415" w:rsidRPr="00B44705" w:rsidTr="00842ACF">
        <w:trPr>
          <w:trHeight w:val="2797"/>
        </w:trPr>
        <w:tc>
          <w:tcPr>
            <w:tcW w:w="993" w:type="dxa"/>
          </w:tcPr>
          <w:p w:rsidR="00BF2415" w:rsidRPr="00B44705" w:rsidRDefault="00842ACF" w:rsidP="005D5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F24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BF2415" w:rsidRPr="00927C5C" w:rsidRDefault="00842ACF" w:rsidP="009F346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</w:t>
            </w:r>
            <w:r w:rsidRPr="00C460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Ведение реестра муниципального имущества осуществлять </w:t>
            </w:r>
            <w:r w:rsidRPr="00C460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соответствии с Порядком ведения органами местного самоуправления реестров муниципального имущества, утвержденным Приказом Минэкономразвития РФ 30.08.2011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C460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№424.</w:t>
            </w:r>
          </w:p>
        </w:tc>
        <w:tc>
          <w:tcPr>
            <w:tcW w:w="4501" w:type="dxa"/>
          </w:tcPr>
          <w:p w:rsidR="00BF2415" w:rsidRPr="00927C5C" w:rsidRDefault="00842ACF" w:rsidP="004D6C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Пальцовская сельская администрация обязуется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реестр муниципального имущества привести 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соответствие с Порядком ведения органами местного самоуправления реестров муниципального имущества, утвержденным Приказом Минэкономразвития РФ 30.08.2011 №424 до 30.09.2024г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..</w:t>
            </w:r>
            <w:proofErr w:type="gramEnd"/>
          </w:p>
        </w:tc>
      </w:tr>
      <w:tr w:rsidR="00A86D66" w:rsidRPr="00B44705" w:rsidTr="00D909AD">
        <w:trPr>
          <w:trHeight w:val="3380"/>
        </w:trPr>
        <w:tc>
          <w:tcPr>
            <w:tcW w:w="993" w:type="dxa"/>
          </w:tcPr>
          <w:p w:rsidR="00A86D66" w:rsidRPr="00B44705" w:rsidRDefault="00842ACF" w:rsidP="005D5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86D66" w:rsidRPr="00B447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842ACF" w:rsidRPr="004E771A" w:rsidRDefault="00842ACF" w:rsidP="00842A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77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Провести полную инвентаризацию муниципального имущества, решить вопрос о целесообразности нахождения в реестре муниципального имущества ряда объектов, не отвечающих требованиям Федерального закона от 06.10.2003 №131-ФЗ или не эксплуатируемых поселением. </w:t>
            </w:r>
          </w:p>
          <w:p w:rsidR="00842ACF" w:rsidRPr="004E771A" w:rsidRDefault="00842ACF" w:rsidP="00842ACF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77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Решить </w:t>
            </w:r>
            <w:r w:rsidRPr="004E77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вопрос о передаче объектов - </w:t>
            </w:r>
            <w:r w:rsidRPr="004E771A">
              <w:rPr>
                <w:rFonts w:ascii="Times New Roman" w:eastAsia="Calibri" w:hAnsi="Times New Roman" w:cs="Times New Roman"/>
                <w:sz w:val="26"/>
                <w:szCs w:val="26"/>
              </w:rPr>
              <w:t>газопровод низкого давления (2 единицы)</w:t>
            </w:r>
            <w:r w:rsidRPr="004E77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баланс соответствующим организациям </w:t>
            </w:r>
            <w:r w:rsidRPr="004E77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соответствии с </w:t>
            </w:r>
            <w:r w:rsidRPr="004E771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требованиями законодательства. </w:t>
            </w:r>
          </w:p>
          <w:p w:rsidR="00842ACF" w:rsidRDefault="00842ACF" w:rsidP="00842A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771A">
              <w:rPr>
                <w:rFonts w:ascii="Times New Roman" w:eastAsia="Calibri" w:hAnsi="Times New Roman" w:cs="Times New Roman"/>
                <w:sz w:val="26"/>
                <w:szCs w:val="26"/>
              </w:rPr>
              <w:t>С целью недопущения нарушений бюджетного законодательства при использовании средств бюджета на содержание имущества, не учтённого в составе собственности поселения, осуществить учет объектов в 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еестре муниципального имущества, в т.ч. автомобильные дороги.</w:t>
            </w:r>
          </w:p>
          <w:p w:rsidR="00A86D66" w:rsidRPr="00927C5C" w:rsidRDefault="00842ACF" w:rsidP="00842A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При распоряжении муниципальной собственностью не допускать неэффективного использования муниципального имущества, приводящего к невозможности дальнейшего использования по причине непригодного состояния</w:t>
            </w:r>
            <w:r w:rsidR="004D6C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01" w:type="dxa"/>
          </w:tcPr>
          <w:p w:rsidR="00842ACF" w:rsidRPr="000F0497" w:rsidRDefault="00842ACF" w:rsidP="00842A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С целью приведения в соответствие </w:t>
            </w:r>
            <w:r w:rsidRPr="00E868D9">
              <w:rPr>
                <w:rFonts w:ascii="Times New Roman" w:eastAsia="Calibri" w:hAnsi="Times New Roman" w:cs="Times New Roman"/>
                <w:sz w:val="26"/>
                <w:szCs w:val="26"/>
              </w:rPr>
              <w:t>положениям ст.50 Федерального закона от 06.10.2003 №131-ФЗ «Об общих принципах организации местного самоуправления в Российской Федерации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реестра муниципального имущества, </w:t>
            </w:r>
            <w:r w:rsidRPr="00A8173D">
              <w:rPr>
                <w:rFonts w:ascii="Times New Roman" w:eastAsia="Calibri" w:hAnsi="Times New Roman" w:cs="Times New Roman"/>
                <w:sz w:val="26"/>
                <w:szCs w:val="26"/>
              </w:rPr>
              <w:t>Пальцовской сельской администрацией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направлен запрос в соответствующую организацию. В</w:t>
            </w:r>
            <w:r w:rsidRPr="00A817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течени</w:t>
            </w:r>
            <w:proofErr w:type="gramStart"/>
            <w:r w:rsidRPr="00A8173D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2024 году будет проведена работа по устранению данного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несоответствия, будут оформл</w:t>
            </w:r>
            <w:r w:rsidRPr="00A817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яться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документы по передач</w:t>
            </w:r>
            <w:r w:rsidRPr="00A8173D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данного имущества в КУМИ Брянско</w:t>
            </w:r>
            <w:r w:rsidRPr="00A8173D">
              <w:rPr>
                <w:rFonts w:ascii="Times New Roman" w:eastAsia="Calibri" w:hAnsi="Times New Roman" w:cs="Times New Roman"/>
                <w:sz w:val="26"/>
                <w:szCs w:val="26"/>
              </w:rPr>
              <w:t>го района Брянской области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из Реестра муниципальной собственности.</w:t>
            </w:r>
          </w:p>
          <w:p w:rsidR="00A86D66" w:rsidRPr="00927C5C" w:rsidRDefault="00842ACF" w:rsidP="00842A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</w:t>
            </w:r>
            <w:r w:rsidRPr="00A8173D">
              <w:rPr>
                <w:rFonts w:ascii="Times New Roman" w:eastAsia="Calibri" w:hAnsi="Times New Roman" w:cs="Times New Roman"/>
                <w:sz w:val="26"/>
                <w:szCs w:val="26"/>
              </w:rPr>
              <w:t>При ведении Реестра муниципальной собственности допущены неточности, по техническим причинам отсутствовали 2 автомобильные дороги. Неточности устранены, автомобильные дороги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817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имеют кадастровые номера, </w:t>
            </w:r>
            <w:proofErr w:type="gramStart"/>
            <w:r w:rsidRPr="00A8173D">
              <w:rPr>
                <w:rFonts w:ascii="Times New Roman" w:eastAsia="Calibri" w:hAnsi="Times New Roman" w:cs="Times New Roman"/>
                <w:sz w:val="26"/>
                <w:szCs w:val="26"/>
              </w:rPr>
              <w:t>стоят на учете</w:t>
            </w:r>
            <w:proofErr w:type="gramEnd"/>
            <w:r w:rsidRPr="00A817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Пальцовской сельской администрации и восстановлены в Реестре муниципальной собственности.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Представлены выписки из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Росреестра</w:t>
            </w:r>
            <w:proofErr w:type="spellEnd"/>
            <w:r w:rsidR="004D6C5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A86D66" w:rsidRPr="00B44705" w:rsidTr="00BE6A19">
        <w:trPr>
          <w:trHeight w:val="2541"/>
        </w:trPr>
        <w:tc>
          <w:tcPr>
            <w:tcW w:w="993" w:type="dxa"/>
          </w:tcPr>
          <w:p w:rsidR="00A86D66" w:rsidRPr="00B44705" w:rsidRDefault="0003079D" w:rsidP="005D59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A86D66" w:rsidRPr="00B447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03079D" w:rsidRDefault="0003079D" w:rsidP="0003079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3554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муниципального жилого фонда осуществлять в соответствии с требованиями ЖК РФ и Бюджетного кодекса в части заключения договоров найма в отношении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073554">
              <w:rPr>
                <w:rFonts w:ascii="Times New Roman" w:hAnsi="Times New Roman" w:cs="Times New Roman"/>
                <w:sz w:val="26"/>
                <w:szCs w:val="26"/>
              </w:rPr>
              <w:t>илых помещений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принятия нормативных актов, устанавливающих плату за наем</w:t>
            </w:r>
            <w:r w:rsidRPr="0007355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03079D" w:rsidRDefault="0003079D" w:rsidP="0003079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75B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 целью увеличения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поступления доходов в бюджет поселения рассмотреть вопрос о возможности пересмотра </w:t>
            </w:r>
            <w:r w:rsidRPr="00AD574B">
              <w:rPr>
                <w:rFonts w:ascii="Times New Roman" w:hAnsi="Times New Roman"/>
                <w:sz w:val="26"/>
                <w:szCs w:val="26"/>
              </w:rPr>
              <w:t>установленно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 с 2014 года </w:t>
            </w:r>
            <w:r w:rsidRPr="00AD574B">
              <w:rPr>
                <w:rFonts w:ascii="Times New Roman" w:hAnsi="Times New Roman"/>
                <w:sz w:val="26"/>
                <w:szCs w:val="26"/>
              </w:rPr>
              <w:t xml:space="preserve">в поселении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размера </w:t>
            </w:r>
            <w:r w:rsidRPr="00AD574B">
              <w:rPr>
                <w:rFonts w:ascii="Times New Roman" w:hAnsi="Times New Roman"/>
                <w:sz w:val="26"/>
                <w:szCs w:val="26"/>
              </w:rPr>
              <w:t>платы за наем жилого помещения для нанимателей по договорам социального найма и договорам найма жилых помещений муниципального жилищного фонда Пальцовского сельского поселения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3079D" w:rsidRDefault="0003079D" w:rsidP="0003079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3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Учёт доходов бюджета от найма жилья, </w:t>
            </w:r>
            <w:proofErr w:type="spellStart"/>
            <w:r w:rsidRPr="00243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администрируемых</w:t>
            </w:r>
            <w:proofErr w:type="spellEnd"/>
            <w:r w:rsidRPr="00243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учреждением в рамках выполнения полномочий администратора доходов бюджета, осуществлять в соответствии с п.199 Инструкции по применению Единого плана счетов бухгалтерского учета, в том числе для органов местного самоуправления, утвержденной Приказом Минфина России от 01.12.2010 №157н.</w:t>
            </w:r>
          </w:p>
          <w:p w:rsidR="00A86D66" w:rsidRPr="00B44705" w:rsidRDefault="00A86D66" w:rsidP="002B5D77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03079D" w:rsidRDefault="0003079D" w:rsidP="0003079D">
            <w:pPr>
              <w:ind w:firstLine="708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Пальцовская сельская администрация обязуется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спользовать муниципальный жилой фонд в соответствии с требованиями ЖК РФ и Бюджетного кодекса в части заключения договоров найма в отношении жилых помещений, принятия нормативных актов, устанавливающих плату за наем. </w:t>
            </w:r>
          </w:p>
          <w:p w:rsidR="00A86D66" w:rsidRPr="00B44705" w:rsidRDefault="0003079D" w:rsidP="000307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Учёт доходов бюджета от найма жилья,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администрируемых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учреждением в рамках выполнения полномочий администратора доходов бюджета, осуществлять в соответствии с п.199 Инструкции по применению Единого плана счетов бухгалтерского учета, в том числе для органов местного самоуправления, утвержденной Приказом Минфина России от 01.12.2010 №157н</w:t>
            </w:r>
            <w:r w:rsidR="004D6C5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86D66" w:rsidRPr="00B44705" w:rsidTr="0027045A">
        <w:trPr>
          <w:trHeight w:val="415"/>
        </w:trPr>
        <w:tc>
          <w:tcPr>
            <w:tcW w:w="993" w:type="dxa"/>
          </w:tcPr>
          <w:p w:rsidR="00A86D66" w:rsidRPr="00B44705" w:rsidRDefault="0003079D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A86D66"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20" w:type="dxa"/>
          </w:tcPr>
          <w:p w:rsidR="00A86D66" w:rsidRPr="00B44705" w:rsidRDefault="0003079D" w:rsidP="00927C5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7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Рассмотреть вопрос о возможности организации </w:t>
            </w:r>
            <w:proofErr w:type="spellStart"/>
            <w:r w:rsidRPr="00EA47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претензионно-исковой</w:t>
            </w:r>
            <w:proofErr w:type="spellEnd"/>
            <w:r w:rsidRPr="00EA47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по взысканию дебиторской задолженности</w:t>
            </w:r>
            <w:r w:rsidR="004D6C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01" w:type="dxa"/>
          </w:tcPr>
          <w:p w:rsidR="0027045A" w:rsidRPr="00B44705" w:rsidRDefault="0003079D" w:rsidP="00497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         В 2024 году организована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претензионно-исковая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работа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взысканию дебиторской задолженности</w:t>
            </w:r>
            <w:r w:rsidRPr="00A817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соц. наем квартир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поданы документы в суд и получены исполнительные листы по 11</w:t>
            </w:r>
            <w:r w:rsidRPr="00A8173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исковым заявлениям, исполнительные листы направлены в ФССП Брянской области, для взыскания с должников</w:t>
            </w:r>
            <w:r w:rsidR="004D6C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27045A" w:rsidRPr="00B44705" w:rsidTr="0027045A">
        <w:trPr>
          <w:trHeight w:val="2404"/>
        </w:trPr>
        <w:tc>
          <w:tcPr>
            <w:tcW w:w="993" w:type="dxa"/>
          </w:tcPr>
          <w:p w:rsidR="0027045A" w:rsidRPr="00B44705" w:rsidRDefault="0003079D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  <w:r w:rsidR="00874F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20" w:type="dxa"/>
          </w:tcPr>
          <w:p w:rsidR="00360614" w:rsidRDefault="00360614" w:rsidP="0036061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74C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7F07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ормативные акты, регулирующие оплату труда в Пальцовском сельском поселении, привести в соответствие с действующим законодательством. </w:t>
            </w:r>
          </w:p>
          <w:p w:rsidR="00360614" w:rsidRPr="007F074C" w:rsidRDefault="00360614" w:rsidP="00360614">
            <w:pPr>
              <w:ind w:left="67" w:right="43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74C">
              <w:rPr>
                <w:rFonts w:ascii="Times New Roman" w:hAnsi="Times New Roman" w:cs="Times New Roman"/>
                <w:sz w:val="26"/>
                <w:szCs w:val="26"/>
              </w:rPr>
              <w:t>Обеспечить заключение трудовых договоров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дополнительных соглашений к ним</w:t>
            </w:r>
            <w:r w:rsidRPr="007F074C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требованиями Трудового кодекса РФ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0614" w:rsidRPr="000F715D" w:rsidRDefault="00360614" w:rsidP="0036061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формировании расходов на оплату труда, их осуществлении и учете исключить нарушения </w:t>
            </w:r>
            <w:r w:rsidRPr="000F715D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положений  </w:t>
            </w:r>
            <w:r w:rsidRPr="000F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ст.136, 219 БК РФ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а также </w:t>
            </w:r>
            <w:r w:rsidRPr="000F71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ФЗ №402 от 06.12.2011 «О бухгалтерском учете»</w:t>
            </w:r>
            <w:r w:rsidRPr="000F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7045A" w:rsidRPr="00B44705" w:rsidRDefault="00360614" w:rsidP="00360614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Выплаты, являющиеся иными дополнительными гарантиями, и не предусмотренные </w:t>
            </w:r>
            <w:r w:rsidRPr="000F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ФЗ от 02.03.2007 №25-ФЗ «О муниципальной службе в Российской Федерации» и Закона Брянской области от 16.11.2007 №156-З «О муниципальной службе в Брянской области»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определить в Уставе поселения.</w:t>
            </w:r>
          </w:p>
        </w:tc>
        <w:tc>
          <w:tcPr>
            <w:tcW w:w="4501" w:type="dxa"/>
          </w:tcPr>
          <w:p w:rsidR="00360614" w:rsidRDefault="00360614" w:rsidP="0036061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Составлены и подписаны </w:t>
            </w:r>
            <w:r w:rsidRPr="00E868D9">
              <w:rPr>
                <w:rFonts w:ascii="Times New Roman" w:hAnsi="Times New Roman" w:cs="Times New Roman"/>
                <w:sz w:val="26"/>
                <w:szCs w:val="26"/>
              </w:rPr>
              <w:t>дополнительны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868D9">
              <w:rPr>
                <w:rFonts w:ascii="Times New Roman" w:hAnsi="Times New Roman" w:cs="Times New Roman"/>
                <w:sz w:val="26"/>
                <w:szCs w:val="26"/>
              </w:rPr>
              <w:t xml:space="preserve"> соглашени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об</w:t>
            </w:r>
            <w:r w:rsidRPr="00E868D9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изменении размера должностного оклада, согласно штатного расписания на 01.01.2023, в соответствии с Постановлением Правительства Брянской области от 11.12.2017 №633-п (ред. от 06.12.2021) "Об утверждении Порядка расчета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Брянской</w:t>
            </w:r>
            <w:proofErr w:type="gramEnd"/>
            <w:r w:rsidRPr="00E868D9">
              <w:rPr>
                <w:rFonts w:ascii="Times New Roman" w:hAnsi="Times New Roman" w:cs="Times New Roman"/>
                <w:sz w:val="26"/>
                <w:szCs w:val="26"/>
              </w:rPr>
              <w:t xml:space="preserve"> области";</w:t>
            </w:r>
          </w:p>
          <w:p w:rsidR="0027045A" w:rsidRPr="00B44705" w:rsidRDefault="00360614" w:rsidP="003606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В Устав </w:t>
            </w:r>
            <w:r w:rsidRPr="00E868D9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образовани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 будут внесены изменения по </w:t>
            </w:r>
            <w:r w:rsidRPr="00E868D9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ю</w:t>
            </w:r>
            <w:r w:rsidRPr="00E86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муниципальным служащим, иных дополнительных гарантий, определив их в Уставе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представлен новый Проект Устава.</w:t>
            </w:r>
          </w:p>
        </w:tc>
      </w:tr>
      <w:tr w:rsidR="004D6C5A" w:rsidRPr="00B44705" w:rsidTr="0027045A">
        <w:trPr>
          <w:trHeight w:val="2404"/>
        </w:trPr>
        <w:tc>
          <w:tcPr>
            <w:tcW w:w="993" w:type="dxa"/>
          </w:tcPr>
          <w:p w:rsidR="004D6C5A" w:rsidRDefault="004D6C5A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 </w:t>
            </w:r>
          </w:p>
        </w:tc>
        <w:tc>
          <w:tcPr>
            <w:tcW w:w="4820" w:type="dxa"/>
          </w:tcPr>
          <w:p w:rsidR="004D6C5A" w:rsidRPr="004D6C5A" w:rsidRDefault="004D6C5A" w:rsidP="00360614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C5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Исключить нарушения требований приказа Минфина России от 24.05.2022 №82н «О порядке формирования и  применения кодов бюджетной классификации Российской Федерации, их структуре и принципах назначения» при учете доходов и расходов поселения.</w:t>
            </w:r>
          </w:p>
        </w:tc>
        <w:tc>
          <w:tcPr>
            <w:tcW w:w="4501" w:type="dxa"/>
          </w:tcPr>
          <w:p w:rsidR="004D6C5A" w:rsidRPr="004D6C5A" w:rsidRDefault="004D6C5A" w:rsidP="004D6C5A">
            <w:pPr>
              <w:pStyle w:val="a5"/>
              <w:spacing w:before="0" w:beforeAutospacing="0" w:after="0" w:afterAutospacing="0"/>
              <w:ind w:firstLine="709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Пальцовская сельская администрация обязуется не нарушать </w:t>
            </w:r>
            <w:r>
              <w:rPr>
                <w:rFonts w:eastAsia="Calibri"/>
                <w:sz w:val="26"/>
                <w:szCs w:val="26"/>
                <w:lang w:eastAsia="ar-SA"/>
              </w:rPr>
              <w:t xml:space="preserve"> требования приказа Минфина России от 24.05.2022 №82н «О порядке формирования и  применения кодов бюджетной классификации Российской Федерации, их структуре и принципах назначения» при учете доходов и расходов поселения.</w:t>
            </w:r>
          </w:p>
        </w:tc>
      </w:tr>
      <w:tr w:rsidR="004D6C5A" w:rsidRPr="002B7855" w:rsidTr="004D6C5A">
        <w:trPr>
          <w:trHeight w:val="5376"/>
        </w:trPr>
        <w:tc>
          <w:tcPr>
            <w:tcW w:w="993" w:type="dxa"/>
          </w:tcPr>
          <w:p w:rsidR="004D6C5A" w:rsidRDefault="004D6C5A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12.</w:t>
            </w:r>
          </w:p>
        </w:tc>
        <w:tc>
          <w:tcPr>
            <w:tcW w:w="4820" w:type="dxa"/>
          </w:tcPr>
          <w:p w:rsidR="004D6C5A" w:rsidRPr="004D6C5A" w:rsidRDefault="004D6C5A" w:rsidP="004D6C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1F57CA">
              <w:rPr>
                <w:rFonts w:ascii="Times New Roman" w:hAnsi="Times New Roman" w:cs="Times New Roman"/>
                <w:sz w:val="26"/>
                <w:szCs w:val="26"/>
              </w:rPr>
              <w:t xml:space="preserve">С целью соблюдения требований ст.13 ФЗ РФ от 06.12.2011 №402-ФЗ «О бухгалтерском учете»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части обеспечения </w:t>
            </w:r>
            <w:hyperlink r:id="rId5" w:history="1">
              <w:r w:rsidRPr="001F57CA">
                <w:rPr>
                  <w:rFonts w:ascii="Times New Roman" w:hAnsi="Times New Roman" w:cs="Times New Roman"/>
                  <w:sz w:val="26"/>
                  <w:szCs w:val="26"/>
                </w:rPr>
                <w:t>достоверно</w:t>
              </w:r>
              <w:r>
                <w:rPr>
                  <w:rFonts w:ascii="Times New Roman" w:hAnsi="Times New Roman" w:cs="Times New Roman"/>
                  <w:sz w:val="26"/>
                  <w:szCs w:val="26"/>
                </w:rPr>
                <w:t>го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представления</w:t>
            </w:r>
            <w:r w:rsidRPr="001F57CA">
              <w:rPr>
                <w:rFonts w:ascii="Times New Roman" w:hAnsi="Times New Roman" w:cs="Times New Roman"/>
                <w:sz w:val="26"/>
                <w:szCs w:val="26"/>
              </w:rPr>
              <w:t xml:space="preserve"> о финансовом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необходимого пользователям этой отчетности для принятия экономических решений, обеспечить составление бухгалтерской (финансовой) отчетности на основе данных, содержащихся в регистрах бухгалтерского учета, 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также информации, определенной федеральными и отраслевыми стандартами.</w:t>
            </w:r>
          </w:p>
        </w:tc>
        <w:tc>
          <w:tcPr>
            <w:tcW w:w="4501" w:type="dxa"/>
          </w:tcPr>
          <w:p w:rsidR="004D6C5A" w:rsidRPr="002B7855" w:rsidRDefault="004D6C5A" w:rsidP="004D6C5A">
            <w:pPr>
              <w:pStyle w:val="a5"/>
              <w:spacing w:before="0" w:beforeAutospacing="0" w:after="0" w:afterAutospacing="0"/>
              <w:ind w:firstLine="709"/>
              <w:rPr>
                <w:bCs/>
                <w:sz w:val="26"/>
                <w:szCs w:val="26"/>
              </w:rPr>
            </w:pPr>
            <w:r w:rsidRPr="002B7855">
              <w:rPr>
                <w:bCs/>
                <w:sz w:val="26"/>
                <w:szCs w:val="26"/>
              </w:rPr>
              <w:t>Пальцовская сельская администрация обязуется</w:t>
            </w:r>
            <w:r w:rsidRPr="002B7855">
              <w:rPr>
                <w:rFonts w:eastAsia="Calibri"/>
                <w:sz w:val="26"/>
                <w:szCs w:val="26"/>
                <w:lang w:eastAsia="ar-SA"/>
              </w:rPr>
              <w:t xml:space="preserve"> </w:t>
            </w:r>
            <w:r w:rsidRPr="002B7855">
              <w:rPr>
                <w:sz w:val="26"/>
                <w:szCs w:val="26"/>
              </w:rPr>
              <w:t xml:space="preserve">соблюдать требования ст.13 ФЗ РФ от 06.12.2011 №402-ФЗ «О бухгалтерском учете» в части обеспечения </w:t>
            </w:r>
            <w:hyperlink r:id="rId6" w:history="1">
              <w:r w:rsidRPr="002B7855">
                <w:rPr>
                  <w:rStyle w:val="a6"/>
                  <w:color w:val="auto"/>
                  <w:sz w:val="26"/>
                  <w:szCs w:val="26"/>
                  <w:u w:val="none"/>
                </w:rPr>
                <w:t>достоверного</w:t>
              </w:r>
            </w:hyperlink>
            <w:r w:rsidRPr="002B7855">
              <w:rPr>
                <w:sz w:val="26"/>
                <w:szCs w:val="26"/>
              </w:rPr>
              <w:t xml:space="preserve"> представления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период.</w:t>
            </w:r>
          </w:p>
        </w:tc>
      </w:tr>
      <w:tr w:rsidR="000406DA" w:rsidRPr="002B7855" w:rsidTr="000406DA">
        <w:trPr>
          <w:trHeight w:val="4799"/>
        </w:trPr>
        <w:tc>
          <w:tcPr>
            <w:tcW w:w="993" w:type="dxa"/>
          </w:tcPr>
          <w:p w:rsidR="000406DA" w:rsidRDefault="000406DA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820" w:type="dxa"/>
          </w:tcPr>
          <w:p w:rsidR="000406DA" w:rsidRPr="001F57CA" w:rsidRDefault="000406DA" w:rsidP="004D6C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2C4">
              <w:rPr>
                <w:rFonts w:ascii="Times New Roman" w:hAnsi="Times New Roman" w:cs="Times New Roman"/>
                <w:sz w:val="26"/>
                <w:szCs w:val="26"/>
              </w:rPr>
              <w:t>При планировании и осуществлении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2C4">
              <w:rPr>
                <w:rFonts w:ascii="Times New Roman" w:hAnsi="Times New Roman" w:cs="Times New Roman"/>
                <w:sz w:val="26"/>
                <w:szCs w:val="26"/>
              </w:rPr>
              <w:t>закупок товаров, рабо</w:t>
            </w:r>
            <w:proofErr w:type="gramStart"/>
            <w:r w:rsidRPr="00B712C4">
              <w:rPr>
                <w:rFonts w:ascii="Times New Roman" w:hAnsi="Times New Roman" w:cs="Times New Roman"/>
                <w:sz w:val="26"/>
                <w:szCs w:val="26"/>
              </w:rPr>
              <w:t>т(</w:t>
            </w:r>
            <w:proofErr w:type="gramEnd"/>
            <w:r w:rsidRPr="00B712C4">
              <w:rPr>
                <w:rFonts w:ascii="Times New Roman" w:hAnsi="Times New Roman" w:cs="Times New Roman"/>
                <w:sz w:val="26"/>
                <w:szCs w:val="26"/>
              </w:rPr>
              <w:t xml:space="preserve">услуг) для муниципальных нужд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Пальцовского</w:t>
            </w:r>
            <w:r w:rsidRPr="00B712C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не допускать нарушения положений Закона №44-ФЗ, в том числе в части соблюдения требований к заполнению формы отчета об объеме закупок у СМП, утвержденными постановлением Правительства РФ от 17.03.2015№238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712C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409575" cy="47625"/>
                  <wp:effectExtent l="19050" t="0" r="9525" b="0"/>
                  <wp:docPr id="2" name="Picture 22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0406DA" w:rsidRPr="002B7855" w:rsidRDefault="000406DA" w:rsidP="000406DA">
            <w:pPr>
              <w:tabs>
                <w:tab w:val="left" w:pos="390"/>
              </w:tabs>
              <w:suppressAutoHyphens/>
              <w:ind w:firstLine="709"/>
              <w:jc w:val="both"/>
              <w:rPr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Пальцовской сельской администрацией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проведен анализ выявленных нарушений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</w:t>
            </w:r>
            <w:r w:rsidRPr="00B712C4">
              <w:rPr>
                <w:rFonts w:ascii="Times New Roman" w:hAnsi="Times New Roman" w:cs="Times New Roman"/>
                <w:sz w:val="26"/>
                <w:szCs w:val="26"/>
              </w:rPr>
              <w:t>ри планировании и осуществлении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2C4">
              <w:rPr>
                <w:rFonts w:ascii="Times New Roman" w:hAnsi="Times New Roman" w:cs="Times New Roman"/>
                <w:sz w:val="26"/>
                <w:szCs w:val="26"/>
              </w:rPr>
              <w:t>закупок товаров, 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2C4">
              <w:rPr>
                <w:rFonts w:ascii="Times New Roman" w:hAnsi="Times New Roman" w:cs="Times New Roman"/>
                <w:sz w:val="26"/>
                <w:szCs w:val="26"/>
              </w:rPr>
              <w:t xml:space="preserve">(услуг) для муниципальных нужд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Пальцовского</w:t>
            </w:r>
            <w:r w:rsidRPr="00B712C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Замечания будут учтены в дальнейшей работе, Пальцовская сельская администрация обязуется </w:t>
            </w:r>
            <w:r w:rsidRPr="00B712C4">
              <w:rPr>
                <w:rFonts w:ascii="Times New Roman" w:hAnsi="Times New Roman" w:cs="Times New Roman"/>
                <w:sz w:val="26"/>
                <w:szCs w:val="26"/>
              </w:rPr>
              <w:t>не допускать нарушени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B712C4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положений Закона №44-ФЗ, в том числе в части соблюдения требований к заполнению формы отчета об объеме закупок у СМП, утвержденными постановлением Правительства РФ от 17.03.2015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2C4">
              <w:rPr>
                <w:rFonts w:ascii="Times New Roman" w:hAnsi="Times New Roman" w:cs="Times New Roman"/>
                <w:sz w:val="26"/>
                <w:szCs w:val="26"/>
              </w:rPr>
              <w:t>№238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2E20CE" w:rsidRPr="00B44705" w:rsidRDefault="002E20CE" w:rsidP="001B0571">
      <w:pPr>
        <w:rPr>
          <w:sz w:val="26"/>
          <w:szCs w:val="26"/>
        </w:rPr>
      </w:pPr>
    </w:p>
    <w:sectPr w:rsidR="002E20CE" w:rsidRPr="00B44705" w:rsidSect="002E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D66"/>
    <w:rsid w:val="0003079D"/>
    <w:rsid w:val="000406DA"/>
    <w:rsid w:val="00046515"/>
    <w:rsid w:val="00111FFC"/>
    <w:rsid w:val="00117B6E"/>
    <w:rsid w:val="00143F15"/>
    <w:rsid w:val="00156CA2"/>
    <w:rsid w:val="001A3434"/>
    <w:rsid w:val="001B0571"/>
    <w:rsid w:val="001B3F76"/>
    <w:rsid w:val="001B75C9"/>
    <w:rsid w:val="001C1ED2"/>
    <w:rsid w:val="001E7AA1"/>
    <w:rsid w:val="001F583E"/>
    <w:rsid w:val="002332F7"/>
    <w:rsid w:val="00234B80"/>
    <w:rsid w:val="00237D89"/>
    <w:rsid w:val="00254555"/>
    <w:rsid w:val="0027045A"/>
    <w:rsid w:val="00270849"/>
    <w:rsid w:val="00284200"/>
    <w:rsid w:val="002B26C6"/>
    <w:rsid w:val="002B5D77"/>
    <w:rsid w:val="002B7855"/>
    <w:rsid w:val="002C0726"/>
    <w:rsid w:val="002D24D5"/>
    <w:rsid w:val="002D311C"/>
    <w:rsid w:val="002E20CE"/>
    <w:rsid w:val="00307B5B"/>
    <w:rsid w:val="00314B88"/>
    <w:rsid w:val="00327595"/>
    <w:rsid w:val="003346AA"/>
    <w:rsid w:val="0033749E"/>
    <w:rsid w:val="00360614"/>
    <w:rsid w:val="003837B7"/>
    <w:rsid w:val="004029BD"/>
    <w:rsid w:val="00412750"/>
    <w:rsid w:val="00431C2A"/>
    <w:rsid w:val="004350FA"/>
    <w:rsid w:val="00476246"/>
    <w:rsid w:val="004975BD"/>
    <w:rsid w:val="004B0AB0"/>
    <w:rsid w:val="004C3AB7"/>
    <w:rsid w:val="004D6C5A"/>
    <w:rsid w:val="00503A1B"/>
    <w:rsid w:val="00504F78"/>
    <w:rsid w:val="0050669D"/>
    <w:rsid w:val="0054098E"/>
    <w:rsid w:val="005544DF"/>
    <w:rsid w:val="0056131D"/>
    <w:rsid w:val="005A4C23"/>
    <w:rsid w:val="005C067F"/>
    <w:rsid w:val="005C5B40"/>
    <w:rsid w:val="005D59F2"/>
    <w:rsid w:val="005D65D6"/>
    <w:rsid w:val="0065232D"/>
    <w:rsid w:val="006D120D"/>
    <w:rsid w:val="006F041F"/>
    <w:rsid w:val="006F4512"/>
    <w:rsid w:val="006F6061"/>
    <w:rsid w:val="006F6F79"/>
    <w:rsid w:val="0070223B"/>
    <w:rsid w:val="00715461"/>
    <w:rsid w:val="00744317"/>
    <w:rsid w:val="007624DD"/>
    <w:rsid w:val="00764109"/>
    <w:rsid w:val="007C46E5"/>
    <w:rsid w:val="007E25E6"/>
    <w:rsid w:val="00842ACF"/>
    <w:rsid w:val="00874FCE"/>
    <w:rsid w:val="00886706"/>
    <w:rsid w:val="008A1260"/>
    <w:rsid w:val="008A1A87"/>
    <w:rsid w:val="008A2B79"/>
    <w:rsid w:val="008C404A"/>
    <w:rsid w:val="00907FEB"/>
    <w:rsid w:val="0091270A"/>
    <w:rsid w:val="00927C5C"/>
    <w:rsid w:val="00970757"/>
    <w:rsid w:val="009B7690"/>
    <w:rsid w:val="009F3468"/>
    <w:rsid w:val="00A003F4"/>
    <w:rsid w:val="00A17102"/>
    <w:rsid w:val="00A86D66"/>
    <w:rsid w:val="00B0026C"/>
    <w:rsid w:val="00B17776"/>
    <w:rsid w:val="00B44705"/>
    <w:rsid w:val="00B846B8"/>
    <w:rsid w:val="00BE6A19"/>
    <w:rsid w:val="00BF2415"/>
    <w:rsid w:val="00BF4CAF"/>
    <w:rsid w:val="00C62C0C"/>
    <w:rsid w:val="00C916FC"/>
    <w:rsid w:val="00C953BB"/>
    <w:rsid w:val="00D22D40"/>
    <w:rsid w:val="00D86FFE"/>
    <w:rsid w:val="00D909AD"/>
    <w:rsid w:val="00DA2C5F"/>
    <w:rsid w:val="00E4143A"/>
    <w:rsid w:val="00E949DE"/>
    <w:rsid w:val="00F06A64"/>
    <w:rsid w:val="00F15E1C"/>
    <w:rsid w:val="00F31732"/>
    <w:rsid w:val="00F50288"/>
    <w:rsid w:val="00F62FB3"/>
    <w:rsid w:val="00F83A91"/>
    <w:rsid w:val="00FE3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66"/>
  </w:style>
  <w:style w:type="paragraph" w:styleId="1">
    <w:name w:val="heading 1"/>
    <w:basedOn w:val="a"/>
    <w:next w:val="a"/>
    <w:link w:val="10"/>
    <w:qFormat/>
    <w:rsid w:val="00A86D66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D66"/>
    <w:rPr>
      <w:rFonts w:ascii="Arial" w:eastAsia="Times New Roman" w:hAnsi="Arial" w:cs="Arial"/>
      <w:sz w:val="28"/>
      <w:szCs w:val="24"/>
      <w:lang w:eastAsia="ru-RU"/>
    </w:rPr>
  </w:style>
  <w:style w:type="table" w:styleId="a3">
    <w:name w:val="Table Grid"/>
    <w:basedOn w:val="a1"/>
    <w:uiPriority w:val="59"/>
    <w:rsid w:val="00A86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4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B3F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4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D6C5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4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1AE3AB99B06A8109B185D217ED782B14A6975E22CC6D05B8212E4E06BB8A6DFB8086F9478B26A58A865BB11B66BF1CFD7151C71CA4A2718m2J" TargetMode="External"/><Relationship Id="rId5" Type="http://schemas.openxmlformats.org/officeDocument/2006/relationships/hyperlink" Target="consultantplus://offline/ref=4751AE3AB99B06A8109B185D217ED782B14A6975E22CC6D05B8212E4E06BB8A6DFB8086F9478B26A58A865BB11B66BF1CFD7151C71CA4A2718m2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35A7E-39EA-42D2-B3F4-3D5CF657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</dc:creator>
  <cp:lastModifiedBy>Романенко</cp:lastModifiedBy>
  <cp:revision>32</cp:revision>
  <dcterms:created xsi:type="dcterms:W3CDTF">2024-01-29T08:11:00Z</dcterms:created>
  <dcterms:modified xsi:type="dcterms:W3CDTF">2024-12-16T11:35:00Z</dcterms:modified>
</cp:coreProperties>
</file>