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CE" w:rsidRPr="00650933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F725CE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о результатах  </w:t>
      </w:r>
    </w:p>
    <w:p w:rsidR="00F725CE" w:rsidRPr="00650933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контрольного мероприятия</w:t>
      </w:r>
    </w:p>
    <w:p w:rsidR="00F725CE" w:rsidRPr="00650933" w:rsidRDefault="00F725CE" w:rsidP="00F725CE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25CE" w:rsidRPr="00650933" w:rsidRDefault="00F725CE" w:rsidP="00F725CE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650933">
        <w:rPr>
          <w:rFonts w:ascii="Times New Roman" w:hAnsi="Times New Roman" w:cs="Times New Roman"/>
          <w:b/>
          <w:sz w:val="26"/>
          <w:szCs w:val="26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Новодарковичском</w:t>
      </w:r>
      <w:proofErr w:type="spellEnd"/>
      <w:r w:rsidRPr="00650933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 Брянского муниципального района Брянской области за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50933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50933">
        <w:rPr>
          <w:rFonts w:ascii="Times New Roman" w:hAnsi="Times New Roman" w:cs="Times New Roman"/>
          <w:b/>
          <w:sz w:val="26"/>
          <w:szCs w:val="26"/>
        </w:rPr>
        <w:t xml:space="preserve"> гг</w:t>
      </w:r>
      <w:proofErr w:type="gramStart"/>
      <w:r w:rsidRPr="00650933">
        <w:rPr>
          <w:rFonts w:ascii="Times New Roman" w:hAnsi="Times New Roman" w:cs="Times New Roman"/>
          <w:b/>
          <w:sz w:val="26"/>
          <w:szCs w:val="26"/>
        </w:rPr>
        <w:t>.</w:t>
      </w: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.»</w:t>
      </w:r>
      <w:proofErr w:type="gramEnd"/>
    </w:p>
    <w:p w:rsidR="00F725CE" w:rsidRPr="00650933" w:rsidRDefault="00F725CE" w:rsidP="00F725CE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25CE" w:rsidRPr="00650933" w:rsidRDefault="00F725CE" w:rsidP="00F725CE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объекте -</w:t>
      </w:r>
      <w:r w:rsidRPr="006509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Новодарковичская</w:t>
      </w:r>
      <w:proofErr w:type="spellEnd"/>
      <w:r w:rsidRPr="006509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сельская администрация</w:t>
      </w:r>
    </w:p>
    <w:p w:rsidR="005F0216" w:rsidRDefault="005F0216" w:rsidP="005F021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650AC0" w:rsidP="00650AC0">
      <w:pPr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C696C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пунктом 2.1.</w:t>
      </w:r>
      <w:r w:rsidR="009A0C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Брянского района на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786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проведено контрольное мероприятие</w:t>
      </w:r>
      <w:r w:rsidR="005F0216"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Pr="00650AC0">
        <w:rPr>
          <w:rFonts w:ascii="Times New Roman" w:hAnsi="Times New Roman" w:cs="Times New Roman"/>
          <w:i/>
          <w:sz w:val="26"/>
          <w:szCs w:val="26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357861">
        <w:rPr>
          <w:rFonts w:ascii="Times New Roman" w:hAnsi="Times New Roman" w:cs="Times New Roman"/>
          <w:i/>
          <w:sz w:val="26"/>
          <w:szCs w:val="26"/>
        </w:rPr>
        <w:t>Н</w:t>
      </w:r>
      <w:r w:rsidR="009A0C77">
        <w:rPr>
          <w:rFonts w:ascii="Times New Roman" w:hAnsi="Times New Roman" w:cs="Times New Roman"/>
          <w:i/>
          <w:sz w:val="26"/>
          <w:szCs w:val="26"/>
        </w:rPr>
        <w:t>оводарковичском</w:t>
      </w:r>
      <w:proofErr w:type="spellEnd"/>
      <w:r w:rsidRPr="00650AC0">
        <w:rPr>
          <w:rFonts w:ascii="Times New Roman" w:hAnsi="Times New Roman" w:cs="Times New Roman"/>
          <w:i/>
          <w:sz w:val="26"/>
          <w:szCs w:val="26"/>
        </w:rPr>
        <w:t xml:space="preserve"> сельском поселении Брянского муниципального района Брянской области за 202</w:t>
      </w:r>
      <w:r w:rsidR="00357861">
        <w:rPr>
          <w:rFonts w:ascii="Times New Roman" w:hAnsi="Times New Roman" w:cs="Times New Roman"/>
          <w:i/>
          <w:sz w:val="26"/>
          <w:szCs w:val="26"/>
        </w:rPr>
        <w:t>2</w:t>
      </w:r>
      <w:r w:rsidRPr="00650AC0">
        <w:rPr>
          <w:rFonts w:ascii="Times New Roman" w:hAnsi="Times New Roman" w:cs="Times New Roman"/>
          <w:i/>
          <w:sz w:val="26"/>
          <w:szCs w:val="26"/>
        </w:rPr>
        <w:t>-202</w:t>
      </w:r>
      <w:r w:rsidR="00357861">
        <w:rPr>
          <w:rFonts w:ascii="Times New Roman" w:hAnsi="Times New Roman" w:cs="Times New Roman"/>
          <w:i/>
          <w:sz w:val="26"/>
          <w:szCs w:val="26"/>
        </w:rPr>
        <w:t>4</w:t>
      </w:r>
      <w:r w:rsidRPr="00650AC0">
        <w:rPr>
          <w:rFonts w:ascii="Times New Roman" w:hAnsi="Times New Roman" w:cs="Times New Roman"/>
          <w:i/>
          <w:sz w:val="26"/>
          <w:szCs w:val="26"/>
        </w:rPr>
        <w:t xml:space="preserve"> гг</w:t>
      </w:r>
      <w:proofErr w:type="gramStart"/>
      <w:r w:rsidRPr="00650AC0">
        <w:rPr>
          <w:rFonts w:ascii="Times New Roman" w:hAnsi="Times New Roman" w:cs="Times New Roman"/>
          <w:i/>
          <w:sz w:val="26"/>
          <w:szCs w:val="26"/>
        </w:rPr>
        <w:t>.</w:t>
      </w:r>
      <w:r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proofErr w:type="gramEnd"/>
      <w:r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объекте</w:t>
      </w:r>
      <w:r w:rsidR="005F0216" w:rsidRPr="003C69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 </w:t>
      </w:r>
      <w:proofErr w:type="spellStart"/>
      <w:r w:rsidR="003578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9A0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оводарковичская</w:t>
      </w:r>
      <w:proofErr w:type="spellEnd"/>
      <w:r w:rsidR="005F0216" w:rsidRPr="003C69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сельская администрация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которого</w:t>
      </w:r>
      <w:r w:rsidR="00BF5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E4C7D" w:rsidRPr="003C696C" w:rsidRDefault="001E4C7D" w:rsidP="00650AC0">
      <w:pPr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216" w:rsidRDefault="005F0216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0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D66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Отдельные нормативные акты, регламентирующие выполнение основных бюджетных полномочий органов местного самоуправления, </w:t>
      </w:r>
      <w:r w:rsidRPr="00F3434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 полной мере</w:t>
      </w:r>
      <w:r w:rsidRPr="00D66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 действующему законодательству, а именно: </w:t>
      </w:r>
    </w:p>
    <w:p w:rsidR="00BB4EA8" w:rsidRPr="00BB4EA8" w:rsidRDefault="00BB4EA8" w:rsidP="00BB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EA8">
        <w:rPr>
          <w:rFonts w:ascii="Times New Roman" w:hAnsi="Times New Roman" w:cs="Times New Roman"/>
          <w:sz w:val="26"/>
          <w:szCs w:val="26"/>
        </w:rPr>
        <w:t xml:space="preserve">Порядок рассмотрения и утверждения проекта бюджета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утверждённый решением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от 14.11.2013г. №3-3-1 </w:t>
      </w:r>
      <w:r w:rsidRPr="00BB4EA8">
        <w:rPr>
          <w:rFonts w:ascii="Times New Roman" w:hAnsi="Times New Roman" w:cs="Times New Roman"/>
          <w:bCs/>
          <w:sz w:val="26"/>
          <w:szCs w:val="26"/>
        </w:rPr>
        <w:t>(в редакции решений от 14.11.2017г. №3-55-3, от 20.12.2019г. №4-22-7, от 09.10.2020 №4-33-7, от 30.10.2023 №5-2-4),</w:t>
      </w:r>
      <w:r w:rsidRPr="00BB4EA8">
        <w:rPr>
          <w:rFonts w:ascii="Times New Roman" w:hAnsi="Times New Roman" w:cs="Times New Roman"/>
          <w:sz w:val="26"/>
          <w:szCs w:val="26"/>
        </w:rPr>
        <w:t xml:space="preserve"> не в полной мере соответствует</w:t>
      </w:r>
      <w:proofErr w:type="gramEnd"/>
      <w:r w:rsidRPr="00BB4EA8">
        <w:rPr>
          <w:rFonts w:ascii="Times New Roman" w:hAnsi="Times New Roman" w:cs="Times New Roman"/>
          <w:sz w:val="26"/>
          <w:szCs w:val="26"/>
        </w:rPr>
        <w:t xml:space="preserve"> требованиям Бюджетного кодекса РФ.</w:t>
      </w:r>
      <w:r w:rsidRPr="00BB4EA8">
        <w:rPr>
          <w:rFonts w:ascii="Times New Roman" w:hAnsi="Times New Roman" w:cs="Times New Roman"/>
          <w:bCs/>
          <w:sz w:val="26"/>
          <w:szCs w:val="26"/>
        </w:rPr>
        <w:t xml:space="preserve"> Контрольно-счетная палата Брянского района рекомендует дополнить разделом: «Особенности исполнения бюджета </w:t>
      </w:r>
      <w:proofErr w:type="spellStart"/>
      <w:r w:rsidRPr="00BB4EA8">
        <w:rPr>
          <w:rFonts w:ascii="Times New Roman" w:hAnsi="Times New Roman" w:cs="Times New Roman"/>
          <w:bCs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поселения» в соответствии со статьями 96 и 217 Бюджетного кодекса Российской Федерации.</w:t>
      </w:r>
    </w:p>
    <w:p w:rsidR="00BB4EA8" w:rsidRPr="00BB4EA8" w:rsidRDefault="00BB4EA8" w:rsidP="00BB4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4EA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- </w:t>
      </w:r>
      <w:r w:rsidRPr="00BB4EA8">
        <w:rPr>
          <w:rFonts w:ascii="Times New Roman" w:hAnsi="Times New Roman" w:cs="Times New Roman"/>
          <w:sz w:val="26"/>
          <w:szCs w:val="26"/>
        </w:rPr>
        <w:t xml:space="preserve">Порядок использования бюджетных ассигнований резервного фонда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 муниципального образования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Новодарковичское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сельское поселение», утвержденный постановлением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 от 19.08.2019 №179, в нарушение п.3 данного постановления не размещен на официальном сайте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 в телекоммуникационной сети «Интернет».</w:t>
      </w:r>
    </w:p>
    <w:p w:rsidR="00BB4EA8" w:rsidRPr="00BB4EA8" w:rsidRDefault="00BB4EA8" w:rsidP="002C73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EA8">
        <w:rPr>
          <w:rFonts w:ascii="Times New Roman" w:hAnsi="Times New Roman" w:cs="Times New Roman"/>
          <w:sz w:val="26"/>
          <w:szCs w:val="26"/>
        </w:rPr>
        <w:t>Порядок составления, утверждения и ведения бюджетных смет муниципального казенного учреждения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Новодарковичская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сельская администрация», утверждённый постановлением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 от 01.10.2020 №99, в целом, учитывает положения  ст.221 БК РФ, Приказа Минфина России от 14.02.2018 №26н «Об Общих требованиях к порядку составления, утверждения и ведения бюджетных смет казенных учреждений», однако, в соответствии с Уставом муниципального образования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Новодарковичское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сельское поселение» Брянского района</w:t>
      </w:r>
      <w:proofErr w:type="gramEnd"/>
      <w:r w:rsidRPr="00BB4EA8">
        <w:rPr>
          <w:rFonts w:ascii="Times New Roman" w:hAnsi="Times New Roman" w:cs="Times New Roman"/>
          <w:sz w:val="26"/>
          <w:szCs w:val="26"/>
        </w:rPr>
        <w:t xml:space="preserve"> Брянской области, утвержденного решением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от 13.08.2018 №3-72-1, </w:t>
      </w:r>
      <w:proofErr w:type="spellStart"/>
      <w:r w:rsidRPr="00BB4EA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Новодарковичская</w:t>
      </w:r>
      <w:proofErr w:type="spellEnd"/>
      <w:r w:rsidRPr="00BB4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сельская администрация </w:t>
      </w:r>
      <w:r w:rsidRPr="00BB4E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является исполнительно-распорядительным органом местного самоуправления </w:t>
      </w:r>
      <w:proofErr w:type="spellStart"/>
      <w:r w:rsidRPr="00BB4EA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Новодарковичского</w:t>
      </w:r>
      <w:proofErr w:type="spellEnd"/>
      <w:r w:rsidRPr="00BB4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поселения;  применение наименования: </w:t>
      </w:r>
      <w:r w:rsidRPr="00BB4EA8">
        <w:rPr>
          <w:rFonts w:ascii="Times New Roman" w:hAnsi="Times New Roman" w:cs="Times New Roman"/>
          <w:sz w:val="26"/>
          <w:szCs w:val="26"/>
        </w:rPr>
        <w:t>муниципальное казенное учреждения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Новодарковичская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сельская администрация» является неправомерным.</w:t>
      </w:r>
    </w:p>
    <w:p w:rsidR="00BB4EA8" w:rsidRPr="00BB4EA8" w:rsidRDefault="00BB4EA8" w:rsidP="00BB4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EA8">
        <w:rPr>
          <w:rFonts w:ascii="Times New Roman" w:hAnsi="Times New Roman" w:cs="Times New Roman"/>
          <w:sz w:val="26"/>
          <w:szCs w:val="26"/>
        </w:rPr>
        <w:t xml:space="preserve">Методики и расчеты распределения межбюджетных трансфертов предоставляемых на исполнение переданных полномочий по решению вопросов местного значения, утвержденные постановлением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 от 25.11.2019 №237 не в полной мере соответствует положениям ст.142.5 БК РФ, поскольку данным постановлением наряду с методиками расчёта иных межбюджетных трансфертов, установлены порядок и случаи предоставления иных межбюджетных трансфертов, что, в силу ст.142.5 БК РФ регламентируется</w:t>
      </w:r>
      <w:proofErr w:type="gramEnd"/>
      <w:r w:rsidRPr="00BB4EA8"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 представительного органа сельского поселения, т.е. не относится к компетенции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администрации.</w:t>
      </w:r>
      <w:r w:rsidRPr="00BB4EA8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</w:p>
    <w:p w:rsidR="00BB4EA8" w:rsidRPr="00BB4EA8" w:rsidRDefault="00BB4EA8" w:rsidP="00BB4EA8">
      <w:pPr>
        <w:pStyle w:val="3"/>
        <w:jc w:val="both"/>
        <w:rPr>
          <w:b w:val="0"/>
          <w:color w:val="FF0000"/>
          <w:sz w:val="26"/>
          <w:szCs w:val="26"/>
        </w:rPr>
      </w:pPr>
      <w:r w:rsidRPr="00BB4EA8">
        <w:rPr>
          <w:b w:val="0"/>
          <w:sz w:val="26"/>
          <w:szCs w:val="26"/>
        </w:rPr>
        <w:t xml:space="preserve">   </w:t>
      </w:r>
      <w:proofErr w:type="gramStart"/>
      <w:r>
        <w:rPr>
          <w:b w:val="0"/>
          <w:sz w:val="26"/>
          <w:szCs w:val="26"/>
        </w:rPr>
        <w:t xml:space="preserve">- </w:t>
      </w:r>
      <w:r w:rsidRPr="00BB4EA8">
        <w:rPr>
          <w:b w:val="0"/>
          <w:sz w:val="26"/>
          <w:szCs w:val="26"/>
        </w:rPr>
        <w:t xml:space="preserve">Порядок осуществления полномочий по внутреннему муниципальному финансовому контролю в </w:t>
      </w:r>
      <w:proofErr w:type="spellStart"/>
      <w:r w:rsidRPr="00BB4EA8">
        <w:rPr>
          <w:b w:val="0"/>
          <w:sz w:val="26"/>
          <w:szCs w:val="26"/>
        </w:rPr>
        <w:t>Новодарковичском</w:t>
      </w:r>
      <w:proofErr w:type="spellEnd"/>
      <w:r w:rsidRPr="00BB4EA8">
        <w:rPr>
          <w:b w:val="0"/>
          <w:sz w:val="26"/>
          <w:szCs w:val="26"/>
        </w:rPr>
        <w:t xml:space="preserve"> сельском поселении Брянского района Брянской области, утвержден постановлением </w:t>
      </w:r>
      <w:proofErr w:type="spellStart"/>
      <w:r w:rsidRPr="00BB4EA8">
        <w:rPr>
          <w:b w:val="0"/>
          <w:sz w:val="26"/>
          <w:szCs w:val="26"/>
        </w:rPr>
        <w:t>Новодарковичской</w:t>
      </w:r>
      <w:proofErr w:type="spellEnd"/>
      <w:r w:rsidRPr="00BB4EA8">
        <w:rPr>
          <w:b w:val="0"/>
          <w:sz w:val="26"/>
          <w:szCs w:val="26"/>
        </w:rPr>
        <w:t xml:space="preserve"> сельской администрации от 26.06.2018 №85 в соответствии со статьей 269.1 БК РФ, которая утратила силу на основании Федерального закона от 26.07.2019г.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</w:t>
      </w:r>
      <w:proofErr w:type="gramEnd"/>
      <w:r w:rsidRPr="00BB4EA8">
        <w:rPr>
          <w:b w:val="0"/>
          <w:sz w:val="26"/>
          <w:szCs w:val="26"/>
        </w:rPr>
        <w:t xml:space="preserve"> и внутреннего финансового аудита», также данным законом введена статья 160.2-1 БК РФ, требования которой не учтены в вышеуказанном постановлении сельской администрации.</w:t>
      </w:r>
      <w:r w:rsidRPr="00BB4EA8">
        <w:rPr>
          <w:b w:val="0"/>
          <w:i/>
          <w:sz w:val="26"/>
          <w:szCs w:val="26"/>
        </w:rPr>
        <w:t xml:space="preserve"> Данное замечание отражено Контрольно-счетной палатой Брянского района в акте по результатам контрольного мероприятия «Проверка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Pr="00BB4EA8">
        <w:rPr>
          <w:b w:val="0"/>
          <w:i/>
          <w:sz w:val="26"/>
          <w:szCs w:val="26"/>
        </w:rPr>
        <w:t>Новодарковичском</w:t>
      </w:r>
      <w:proofErr w:type="spellEnd"/>
      <w:r w:rsidRPr="00BB4EA8">
        <w:rPr>
          <w:b w:val="0"/>
          <w:i/>
          <w:sz w:val="26"/>
          <w:szCs w:val="26"/>
        </w:rPr>
        <w:t xml:space="preserve"> сельском поселении Брянского муниципального района Брянской области за 2017-2019 гг</w:t>
      </w:r>
      <w:proofErr w:type="gramStart"/>
      <w:r w:rsidRPr="00BB4EA8">
        <w:rPr>
          <w:b w:val="0"/>
          <w:i/>
          <w:sz w:val="26"/>
          <w:szCs w:val="26"/>
        </w:rPr>
        <w:t xml:space="preserve">..» </w:t>
      </w:r>
      <w:proofErr w:type="gramEnd"/>
      <w:r w:rsidRPr="00BB4EA8">
        <w:rPr>
          <w:b w:val="0"/>
          <w:i/>
          <w:sz w:val="26"/>
          <w:szCs w:val="26"/>
        </w:rPr>
        <w:t xml:space="preserve">от 29 июля 2020 года и не устранено </w:t>
      </w:r>
      <w:proofErr w:type="spellStart"/>
      <w:r w:rsidRPr="00BB4EA8">
        <w:rPr>
          <w:b w:val="0"/>
          <w:i/>
          <w:sz w:val="26"/>
          <w:szCs w:val="26"/>
        </w:rPr>
        <w:t>Новодарковичской</w:t>
      </w:r>
      <w:proofErr w:type="spellEnd"/>
      <w:r w:rsidRPr="00BB4EA8">
        <w:rPr>
          <w:b w:val="0"/>
          <w:i/>
          <w:sz w:val="26"/>
          <w:szCs w:val="26"/>
        </w:rPr>
        <w:t xml:space="preserve"> сельской администрацией. </w:t>
      </w:r>
      <w:r w:rsidRPr="00BB4EA8">
        <w:rPr>
          <w:b w:val="0"/>
          <w:sz w:val="26"/>
          <w:szCs w:val="26"/>
        </w:rPr>
        <w:t>С принятием решения</w:t>
      </w:r>
      <w:r w:rsidRPr="00BB4EA8">
        <w:rPr>
          <w:b w:val="0"/>
          <w:i/>
          <w:sz w:val="26"/>
          <w:szCs w:val="26"/>
        </w:rPr>
        <w:t xml:space="preserve"> </w:t>
      </w:r>
      <w:r w:rsidRPr="00BB4EA8">
        <w:rPr>
          <w:b w:val="0"/>
          <w:sz w:val="26"/>
          <w:szCs w:val="26"/>
        </w:rPr>
        <w:t xml:space="preserve">об упрощенном осуществлении внутреннего финансового аудита Порядок осуществления полномочий по внутреннему муниципальному финансовому контролю в </w:t>
      </w:r>
      <w:proofErr w:type="spellStart"/>
      <w:r w:rsidRPr="00BB4EA8">
        <w:rPr>
          <w:b w:val="0"/>
          <w:sz w:val="26"/>
          <w:szCs w:val="26"/>
        </w:rPr>
        <w:t>Новодарковичском</w:t>
      </w:r>
      <w:proofErr w:type="spellEnd"/>
      <w:r w:rsidRPr="00BB4EA8">
        <w:rPr>
          <w:b w:val="0"/>
          <w:sz w:val="26"/>
          <w:szCs w:val="26"/>
        </w:rPr>
        <w:t xml:space="preserve"> сельском поселении Брянского района Брянской области следует признать утратившим силу.</w:t>
      </w:r>
    </w:p>
    <w:p w:rsidR="009A0C77" w:rsidRPr="00D660BA" w:rsidRDefault="00BB4EA8" w:rsidP="002F63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EA8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B4EA8">
        <w:rPr>
          <w:rFonts w:ascii="Times New Roman" w:hAnsi="Times New Roman" w:cs="Times New Roman"/>
          <w:sz w:val="26"/>
          <w:szCs w:val="26"/>
        </w:rPr>
        <w:t>Порядок рассмотрения сельским Советом народных депутатов МО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Новодарковичское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сельское поселение» и предложений о внесении изменений в муниципальные программы МО «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Новодарковичское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сельское поселение», утвержденный решением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от 14.11.2017 №3-55-5 (в редакции решения от 09.10.2020 №4-33-6) и Порядок разработки, реализации и оценки эффективности реализации муниципальных программ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сельского поселения Брянского района Брянской области, утвержденный постановлением </w:t>
      </w:r>
      <w:proofErr w:type="spellStart"/>
      <w:r w:rsidRPr="00BB4EA8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BB4EA8">
        <w:rPr>
          <w:rFonts w:ascii="Times New Roman" w:hAnsi="Times New Roman" w:cs="Times New Roman"/>
          <w:sz w:val="26"/>
          <w:szCs w:val="26"/>
        </w:rPr>
        <w:t xml:space="preserve"> сельской администрации</w:t>
      </w:r>
      <w:proofErr w:type="gramEnd"/>
      <w:r w:rsidRPr="00BB4EA8">
        <w:rPr>
          <w:rFonts w:ascii="Times New Roman" w:hAnsi="Times New Roman" w:cs="Times New Roman"/>
          <w:sz w:val="26"/>
          <w:szCs w:val="26"/>
        </w:rPr>
        <w:t xml:space="preserve"> от 21.03.2018 №30 </w:t>
      </w:r>
      <w:r w:rsidRPr="00BB4EA8">
        <w:rPr>
          <w:rFonts w:ascii="Times New Roman" w:hAnsi="Times New Roman" w:cs="Times New Roman"/>
          <w:sz w:val="26"/>
          <w:szCs w:val="26"/>
          <w:lang w:eastAsia="ar-SA"/>
        </w:rPr>
        <w:t>в</w:t>
      </w:r>
      <w:r w:rsidRPr="00BB4EA8">
        <w:rPr>
          <w:rFonts w:ascii="Times New Roman" w:hAnsi="Times New Roman" w:cs="Times New Roman"/>
          <w:sz w:val="26"/>
          <w:szCs w:val="26"/>
        </w:rPr>
        <w:t xml:space="preserve"> целях реализации </w:t>
      </w:r>
      <w:hyperlink r:id="rId8" w:history="1">
        <w:r w:rsidRPr="00BB4EA8">
          <w:rPr>
            <w:rFonts w:ascii="Times New Roman" w:hAnsi="Times New Roman" w:cs="Times New Roman"/>
            <w:sz w:val="26"/>
            <w:szCs w:val="26"/>
          </w:rPr>
          <w:t>статьи 179</w:t>
        </w:r>
      </w:hyperlink>
      <w:r w:rsidRPr="00BB4EA8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требуют актуализации с учетом изменений ст.179 БК РФ, внесенных федеральными Законами «О внесении изменений в бюджетный Кодекс РФ и отдельные законодательные акты РФ» от 14.04.2023 №128-ФЗ и от 04.08.2023 №416-ФЗ. </w:t>
      </w:r>
    </w:p>
    <w:p w:rsidR="00385DDB" w:rsidRPr="00385DDB" w:rsidRDefault="00385DDB" w:rsidP="0038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216" w:rsidRPr="00F26C46" w:rsidRDefault="005F0216" w:rsidP="00F26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5D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2. </w:t>
      </w:r>
      <w:r w:rsidRPr="00F26C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анализе реализации бюджетных полномочий участниками бюджетного процесса установлено следующее:</w:t>
      </w:r>
    </w:p>
    <w:p w:rsidR="00F26C46" w:rsidRDefault="00F26C46" w:rsidP="00F26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26C46">
        <w:rPr>
          <w:rFonts w:ascii="Times New Roman" w:hAnsi="Times New Roman"/>
          <w:sz w:val="26"/>
          <w:szCs w:val="26"/>
        </w:rPr>
        <w:t>Выборочной проверкой требований БК и Порядка ведения бюджетной росписи установлено, что общая сумма изменений в соответствии со справками об изменении бюджетной росписи бюджета и лимитов бюджетных обязательств на 2024 год соответствуют общей сумме изменений, внесенных в бюджет поселения в 2024 году, однако, сумма изменений, внесенных в бюджетную роспись на основании справки-уведомления №1 об изменении сводной бюджетной росписи расходов и лимитов</w:t>
      </w:r>
      <w:proofErr w:type="gramEnd"/>
      <w:r w:rsidRPr="00F26C46">
        <w:rPr>
          <w:rFonts w:ascii="Times New Roman" w:hAnsi="Times New Roman"/>
          <w:sz w:val="26"/>
          <w:szCs w:val="26"/>
        </w:rPr>
        <w:t xml:space="preserve"> бюджетных обязательств на 2024 год и на плановый период 2025 и 2026 годов от 20.03.2024 на общую сумму 1 919,4 тыс</w:t>
      </w:r>
      <w:proofErr w:type="gramStart"/>
      <w:r w:rsidRPr="00F26C46">
        <w:rPr>
          <w:rFonts w:ascii="Times New Roman" w:hAnsi="Times New Roman"/>
          <w:sz w:val="26"/>
          <w:szCs w:val="26"/>
        </w:rPr>
        <w:t>.р</w:t>
      </w:r>
      <w:proofErr w:type="gramEnd"/>
      <w:r w:rsidRPr="00F26C46">
        <w:rPr>
          <w:rFonts w:ascii="Times New Roman" w:hAnsi="Times New Roman"/>
          <w:sz w:val="26"/>
          <w:szCs w:val="26"/>
        </w:rPr>
        <w:t xml:space="preserve">ублей превышают на 315,2 тыс.рублей объем изменений расходной части бюджета 2024 года, внесенных в бюджет поселения на 2024 год на основании решения </w:t>
      </w:r>
      <w:proofErr w:type="spellStart"/>
      <w:r w:rsidRPr="00F26C46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F26C46">
        <w:rPr>
          <w:rFonts w:ascii="Times New Roman" w:hAnsi="Times New Roman"/>
          <w:sz w:val="26"/>
          <w:szCs w:val="26"/>
        </w:rPr>
        <w:t xml:space="preserve"> сельского Совета народных депутатов от 20.03.2024 №5-9-5. Также,  сумма изменений, внесенных в бюджетную роспись на основании справки-уведомления №2 об изменении сводной бюджетной росписи расходов и лимитов бюджетных обязательств на 2024 год и на плановый период 2025 и 2026 годов от 31.05.2024 на общую сумму 1 596,9 тыс</w:t>
      </w:r>
      <w:proofErr w:type="gramStart"/>
      <w:r w:rsidRPr="00F26C46">
        <w:rPr>
          <w:rFonts w:ascii="Times New Roman" w:hAnsi="Times New Roman"/>
          <w:sz w:val="26"/>
          <w:szCs w:val="26"/>
        </w:rPr>
        <w:t>.р</w:t>
      </w:r>
      <w:proofErr w:type="gramEnd"/>
      <w:r w:rsidRPr="00F26C46">
        <w:rPr>
          <w:rFonts w:ascii="Times New Roman" w:hAnsi="Times New Roman"/>
          <w:sz w:val="26"/>
          <w:szCs w:val="26"/>
        </w:rPr>
        <w:t xml:space="preserve">ублей меньше на 315,2 тыс.рублей объема изменений расходной части бюджета 2024 года, внесенных в бюджет поселения на 2024 год </w:t>
      </w:r>
      <w:proofErr w:type="gramStart"/>
      <w:r w:rsidRPr="00F26C46">
        <w:rPr>
          <w:rFonts w:ascii="Times New Roman" w:hAnsi="Times New Roman"/>
          <w:sz w:val="26"/>
          <w:szCs w:val="26"/>
        </w:rPr>
        <w:t xml:space="preserve">на основании решения </w:t>
      </w:r>
      <w:proofErr w:type="spellStart"/>
      <w:r w:rsidRPr="00F26C46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F26C46">
        <w:rPr>
          <w:rFonts w:ascii="Times New Roman" w:hAnsi="Times New Roman"/>
          <w:sz w:val="26"/>
          <w:szCs w:val="26"/>
        </w:rPr>
        <w:t xml:space="preserve"> сельского Совета народных депутатов от</w:t>
      </w:r>
      <w:r w:rsidR="00B76DE9">
        <w:rPr>
          <w:rFonts w:ascii="Times New Roman" w:hAnsi="Times New Roman"/>
          <w:sz w:val="26"/>
          <w:szCs w:val="26"/>
        </w:rPr>
        <w:t xml:space="preserve"> </w:t>
      </w:r>
      <w:r w:rsidRPr="00F26C46">
        <w:rPr>
          <w:rFonts w:ascii="Times New Roman" w:hAnsi="Times New Roman"/>
          <w:sz w:val="26"/>
          <w:szCs w:val="26"/>
        </w:rPr>
        <w:t xml:space="preserve">31.05.2024 №5-14-1, что нарушает Порядок рассмотрения и утверждения проекта бюджета </w:t>
      </w:r>
      <w:proofErr w:type="spellStart"/>
      <w:r w:rsidRPr="00F26C46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F26C46">
        <w:rPr>
          <w:rFonts w:ascii="Times New Roman" w:hAnsi="Times New Roman"/>
          <w:sz w:val="26"/>
          <w:szCs w:val="26"/>
        </w:rPr>
        <w:t xml:space="preserve"> сельского поселения и о порядке осуществления внешней проверки, представления, рассмотрения и утверждения годового отчета об исполнении бюджета </w:t>
      </w:r>
      <w:proofErr w:type="spellStart"/>
      <w:r w:rsidRPr="00F26C46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F26C46">
        <w:rPr>
          <w:rFonts w:ascii="Times New Roman" w:hAnsi="Times New Roman"/>
          <w:sz w:val="26"/>
          <w:szCs w:val="26"/>
        </w:rPr>
        <w:t xml:space="preserve"> сельского поседения в части внесения изменений в решение о бюджете, а также Порядок ведения бюджетной росписи.</w:t>
      </w:r>
      <w:proofErr w:type="gramEnd"/>
    </w:p>
    <w:p w:rsidR="00D1503E" w:rsidRPr="00C319A1" w:rsidRDefault="00D1503E" w:rsidP="00385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B14" w:rsidRPr="00E32B14" w:rsidRDefault="00E32B14" w:rsidP="00E32B1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5F0216" w:rsidRPr="00E868D9">
        <w:rPr>
          <w:rFonts w:ascii="Times New Roman" w:hAnsi="Times New Roman" w:cs="Times New Roman"/>
          <w:b/>
          <w:sz w:val="26"/>
          <w:szCs w:val="26"/>
        </w:rPr>
        <w:t>3.</w:t>
      </w:r>
      <w:r w:rsidR="005F0216" w:rsidRPr="00E868D9">
        <w:rPr>
          <w:rFonts w:ascii="Times New Roman" w:hAnsi="Times New Roman" w:cs="Times New Roman"/>
          <w:sz w:val="26"/>
          <w:szCs w:val="26"/>
        </w:rPr>
        <w:t xml:space="preserve"> </w:t>
      </w:r>
      <w:r w:rsidRPr="00E32B14">
        <w:rPr>
          <w:rFonts w:ascii="Times New Roman" w:hAnsi="Times New Roman"/>
          <w:sz w:val="26"/>
          <w:szCs w:val="26"/>
          <w:lang w:eastAsia="ru-RU"/>
        </w:rPr>
        <w:t>Формирование налоговой базы по местным налогам производится в соответствии с действующим законодательством, налоговые ставки установлены органами местного самоуправления поселения с соблюдением требований Бюджетного и Налогового кодексов.</w:t>
      </w:r>
    </w:p>
    <w:p w:rsidR="00E32B14" w:rsidRPr="00E32B14" w:rsidRDefault="00E32B14" w:rsidP="00E32B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2B14">
        <w:rPr>
          <w:rFonts w:ascii="Times New Roman" w:hAnsi="Times New Roman"/>
          <w:sz w:val="26"/>
          <w:szCs w:val="26"/>
        </w:rPr>
        <w:t xml:space="preserve">Отмечена тенденция к сокращению размера недоимки по уплате налога на имущество физических лиц, </w:t>
      </w:r>
      <w:r w:rsidRPr="00E32B14">
        <w:rPr>
          <w:rFonts w:ascii="Times New Roman" w:hAnsi="Times New Roman"/>
          <w:sz w:val="26"/>
          <w:szCs w:val="26"/>
          <w:lang w:eastAsia="ar-SA"/>
        </w:rPr>
        <w:t xml:space="preserve">свидетельствующая </w:t>
      </w:r>
      <w:r w:rsidRPr="00E32B14">
        <w:rPr>
          <w:rFonts w:ascii="Times New Roman" w:hAnsi="Times New Roman"/>
          <w:sz w:val="26"/>
          <w:szCs w:val="26"/>
        </w:rPr>
        <w:t>об относительной достаточности принимаемых администрацией мер по своевременному поступлению в бюджет поселения данного вида доходов.</w:t>
      </w:r>
    </w:p>
    <w:p w:rsidR="00E32B14" w:rsidRPr="00E32B14" w:rsidRDefault="00E32B14" w:rsidP="00E32B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E32B14">
        <w:rPr>
          <w:rFonts w:ascii="Times New Roman" w:hAnsi="Times New Roman"/>
          <w:sz w:val="26"/>
          <w:szCs w:val="26"/>
        </w:rPr>
        <w:t>Однако</w:t>
      </w:r>
      <w:proofErr w:type="gramStart"/>
      <w:r w:rsidRPr="00E32B14">
        <w:rPr>
          <w:rFonts w:ascii="Times New Roman" w:hAnsi="Times New Roman"/>
          <w:sz w:val="26"/>
          <w:szCs w:val="26"/>
        </w:rPr>
        <w:t>,</w:t>
      </w:r>
      <w:proofErr w:type="gramEnd"/>
      <w:r w:rsidRPr="00E32B14">
        <w:rPr>
          <w:rFonts w:ascii="Times New Roman" w:hAnsi="Times New Roman"/>
          <w:sz w:val="26"/>
          <w:szCs w:val="26"/>
        </w:rPr>
        <w:t xml:space="preserve"> Контрольно-счетная палата указывает о </w:t>
      </w:r>
      <w:r w:rsidRPr="00E32B14">
        <w:rPr>
          <w:rFonts w:ascii="Times New Roman" w:hAnsi="Times New Roman"/>
          <w:sz w:val="26"/>
          <w:szCs w:val="26"/>
          <w:lang w:eastAsia="ar-SA"/>
        </w:rPr>
        <w:t xml:space="preserve">необходимости проведения совместной с налоговой службой работы по взысканию имеющейся задолженности. </w:t>
      </w:r>
    </w:p>
    <w:p w:rsidR="00FD7EF9" w:rsidRPr="00FD7EF9" w:rsidRDefault="00FD7EF9" w:rsidP="00FD7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F0216" w:rsidRDefault="005F0216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</w:t>
      </w:r>
      <w:r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соблюдения порядка управления муниципальным имуществом выявлено:</w:t>
      </w:r>
    </w:p>
    <w:p w:rsidR="007021F9" w:rsidRPr="007021F9" w:rsidRDefault="007021F9" w:rsidP="007021F9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- </w:t>
      </w:r>
      <w:r w:rsidRPr="007021F9">
        <w:rPr>
          <w:sz w:val="26"/>
          <w:szCs w:val="26"/>
        </w:rPr>
        <w:t xml:space="preserve">Состав сведений, отраженных в реестре объектов недвижимого имущества </w:t>
      </w:r>
      <w:proofErr w:type="spellStart"/>
      <w:r w:rsidRPr="007021F9">
        <w:rPr>
          <w:sz w:val="26"/>
          <w:szCs w:val="26"/>
        </w:rPr>
        <w:t>Новодарковичского</w:t>
      </w:r>
      <w:proofErr w:type="spellEnd"/>
      <w:r w:rsidRPr="007021F9">
        <w:rPr>
          <w:sz w:val="26"/>
          <w:szCs w:val="26"/>
        </w:rPr>
        <w:t xml:space="preserve"> сельского поселения объектов недвижимого имущества </w:t>
      </w:r>
      <w:proofErr w:type="spellStart"/>
      <w:r w:rsidRPr="007021F9">
        <w:rPr>
          <w:sz w:val="26"/>
          <w:szCs w:val="26"/>
        </w:rPr>
        <w:t>Новодарковичского</w:t>
      </w:r>
      <w:proofErr w:type="spellEnd"/>
      <w:r w:rsidRPr="007021F9">
        <w:rPr>
          <w:sz w:val="26"/>
          <w:szCs w:val="26"/>
        </w:rPr>
        <w:t xml:space="preserve"> сельского поселения Брянского муниципального района Брянской области на 01.01.2024, на 01.01.2025г. следует привести в соответствие с требованиями, закрепленными Приказом №163н (ч.</w:t>
      </w:r>
      <w:r w:rsidRPr="007021F9">
        <w:rPr>
          <w:sz w:val="26"/>
          <w:szCs w:val="26"/>
          <w:lang w:val="en-US"/>
        </w:rPr>
        <w:t>II</w:t>
      </w:r>
      <w:r w:rsidRPr="007021F9">
        <w:rPr>
          <w:sz w:val="26"/>
          <w:szCs w:val="26"/>
        </w:rPr>
        <w:t xml:space="preserve"> </w:t>
      </w:r>
      <w:r w:rsidRPr="007021F9">
        <w:rPr>
          <w:bCs/>
          <w:sz w:val="26"/>
          <w:szCs w:val="26"/>
        </w:rPr>
        <w:t>Состав сведений, подлежащих отражению в реестре).</w:t>
      </w:r>
    </w:p>
    <w:p w:rsidR="000B0889" w:rsidRPr="000B0889" w:rsidRDefault="000B0889" w:rsidP="000B08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B0889">
        <w:rPr>
          <w:rFonts w:ascii="Times New Roman" w:eastAsia="Times New Roman" w:hAnsi="Times New Roman"/>
          <w:sz w:val="26"/>
          <w:szCs w:val="26"/>
          <w:lang w:eastAsia="ru-RU"/>
        </w:rPr>
        <w:t xml:space="preserve">В нарушение п.3 ст.2 Жилищного кодекса РФ </w:t>
      </w:r>
      <w:proofErr w:type="spellStart"/>
      <w:r w:rsidRPr="000B0889">
        <w:rPr>
          <w:rFonts w:ascii="Times New Roman" w:eastAsia="Times New Roman" w:hAnsi="Times New Roman"/>
          <w:sz w:val="26"/>
          <w:szCs w:val="26"/>
          <w:lang w:eastAsia="ru-RU"/>
        </w:rPr>
        <w:t>Новодарковичской</w:t>
      </w:r>
      <w:proofErr w:type="spellEnd"/>
      <w:r w:rsidRPr="000B088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сельской администрацией 4 единицы муниципального жилья (дома, квартиры) </w:t>
      </w:r>
      <w:r w:rsidRPr="000B088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предоставляются гражданам без оформления договора найма (2 квартиры не заняты, в т.ч. 1 квартира находится в маневренном фонде).</w:t>
      </w:r>
    </w:p>
    <w:p w:rsidR="000B0889" w:rsidRPr="007B1089" w:rsidRDefault="007B1089" w:rsidP="007B10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0B0889" w:rsidRPr="007B1089">
        <w:rPr>
          <w:rFonts w:ascii="Times New Roman" w:eastAsia="Times New Roman" w:hAnsi="Times New Roman"/>
          <w:sz w:val="26"/>
          <w:szCs w:val="26"/>
          <w:lang w:eastAsia="ru-RU"/>
        </w:rPr>
        <w:t xml:space="preserve">В нарушение п.200 Инструкции по применению Единого плана счетов бухгалтерского учета, в том числе для органов местного самоуправления, утвержденной Приказом Минфина России от 01.12.2010 №157н, аналитический учёт расчетов по поступлениям в разрезе видов доходов (поступлений) по плательщикам (группам плательщиков) и соответствующим им суммам расчетов </w:t>
      </w:r>
      <w:proofErr w:type="spellStart"/>
      <w:r w:rsidR="000B0889" w:rsidRPr="007B1089">
        <w:rPr>
          <w:rFonts w:ascii="Times New Roman" w:eastAsia="Times New Roman" w:hAnsi="Times New Roman"/>
          <w:sz w:val="26"/>
          <w:szCs w:val="26"/>
          <w:lang w:eastAsia="ru-RU"/>
        </w:rPr>
        <w:t>Новодарковичской</w:t>
      </w:r>
      <w:proofErr w:type="spellEnd"/>
      <w:r w:rsidR="000B0889" w:rsidRPr="007B1089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сельской администрацией не ведется.</w:t>
      </w:r>
    </w:p>
    <w:p w:rsidR="001B5870" w:rsidRPr="001B5870" w:rsidRDefault="001B5870" w:rsidP="001B5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B5870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Ежегодное увеличение дебиторской задолженности по доходам от платы за наем жилья, в том числе просроченной, свидетельствует о непринятии сельской администрации</w:t>
      </w:r>
      <w:r w:rsidRPr="001B5870">
        <w:rPr>
          <w:rFonts w:ascii="Times New Roman" w:eastAsia="Times New Roman" w:hAnsi="Times New Roman"/>
          <w:sz w:val="26"/>
          <w:szCs w:val="26"/>
          <w:lang w:eastAsia="ru-RU"/>
        </w:rPr>
        <w:t xml:space="preserve"> мер к должникам по договорам найма.</w:t>
      </w:r>
    </w:p>
    <w:p w:rsidR="009C0E42" w:rsidRPr="009C0E42" w:rsidRDefault="009C0E42" w:rsidP="009C0E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02633">
        <w:rPr>
          <w:rFonts w:ascii="Times New Roman" w:hAnsi="Times New Roman"/>
          <w:sz w:val="26"/>
          <w:szCs w:val="26"/>
        </w:rPr>
        <w:t xml:space="preserve">Выездом на место совместно с главой </w:t>
      </w:r>
      <w:proofErr w:type="spellStart"/>
      <w:r w:rsidRPr="00502633">
        <w:rPr>
          <w:rFonts w:ascii="Times New Roman" w:hAnsi="Times New Roman"/>
          <w:sz w:val="26"/>
          <w:szCs w:val="26"/>
        </w:rPr>
        <w:t>Новодарковичской</w:t>
      </w:r>
      <w:proofErr w:type="spellEnd"/>
      <w:r w:rsidRPr="00502633">
        <w:rPr>
          <w:rFonts w:ascii="Times New Roman" w:hAnsi="Times New Roman"/>
          <w:sz w:val="26"/>
          <w:szCs w:val="26"/>
        </w:rPr>
        <w:t xml:space="preserve"> сельской администрации, произведён осмотр объектов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775F0">
        <w:rPr>
          <w:rFonts w:ascii="Times New Roman" w:hAnsi="Times New Roman"/>
          <w:sz w:val="26"/>
          <w:szCs w:val="26"/>
        </w:rPr>
        <w:t xml:space="preserve">Установлено, что фактически не используются следующие объекты: </w:t>
      </w:r>
      <w:proofErr w:type="spellStart"/>
      <w:r w:rsidRPr="00E775F0">
        <w:rPr>
          <w:rFonts w:ascii="Times New Roman" w:hAnsi="Times New Roman"/>
          <w:sz w:val="26"/>
          <w:szCs w:val="26"/>
        </w:rPr>
        <w:t>Шевроле</w:t>
      </w:r>
      <w:proofErr w:type="spellEnd"/>
      <w:r w:rsidRPr="00E775F0">
        <w:rPr>
          <w:rFonts w:ascii="Times New Roman" w:hAnsi="Times New Roman"/>
          <w:sz w:val="26"/>
          <w:szCs w:val="26"/>
        </w:rPr>
        <w:t xml:space="preserve"> Нива 212300, УАЗ 452В, ГАЗ 3110, КАМАЗ 55102</w:t>
      </w:r>
      <w:r w:rsidRPr="009C0E42">
        <w:rPr>
          <w:rFonts w:ascii="Times New Roman" w:hAnsi="Times New Roman"/>
          <w:sz w:val="26"/>
          <w:szCs w:val="26"/>
        </w:rPr>
        <w:t>.</w:t>
      </w:r>
      <w:r w:rsidRPr="009C0E42">
        <w:rPr>
          <w:rFonts w:ascii="Times New Roman" w:eastAsia="Times New Roman" w:hAnsi="Times New Roman"/>
          <w:sz w:val="26"/>
          <w:szCs w:val="26"/>
          <w:lang w:eastAsia="ru-RU"/>
        </w:rPr>
        <w:t xml:space="preserve"> С целью обеспечения эффективности использования муниципального имущества, необходимо провести его инвентаризацию и обеспечить списание пришедшего в негодность и неподлежащего восстановлению муниципального движимого и недвижимого имущества. </w:t>
      </w:r>
    </w:p>
    <w:p w:rsidR="007021F9" w:rsidRDefault="009C0E42" w:rsidP="00AE3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9C0E42">
        <w:rPr>
          <w:rFonts w:ascii="Times New Roman" w:hAnsi="Times New Roman"/>
          <w:sz w:val="26"/>
          <w:szCs w:val="26"/>
        </w:rPr>
        <w:t>Наличие и р</w:t>
      </w:r>
      <w:r w:rsidRPr="009C0E42">
        <w:rPr>
          <w:rFonts w:ascii="Times New Roman" w:hAnsi="Times New Roman"/>
          <w:bCs/>
          <w:iCs/>
          <w:sz w:val="26"/>
          <w:szCs w:val="26"/>
          <w:lang w:eastAsia="ru-RU"/>
        </w:rPr>
        <w:t>ост дебиторской задолженности по договорам аренды муниципального имущества,</w:t>
      </w:r>
      <w:r w:rsidRPr="009C0E42">
        <w:rPr>
          <w:rFonts w:ascii="Times New Roman" w:hAnsi="Times New Roman"/>
          <w:sz w:val="26"/>
          <w:szCs w:val="26"/>
          <w:lang w:eastAsia="ru-RU"/>
        </w:rPr>
        <w:t xml:space="preserve"> по доходам, </w:t>
      </w:r>
      <w:r w:rsidRPr="009C0E42">
        <w:rPr>
          <w:rFonts w:ascii="Times New Roman" w:eastAsia="Tahoma" w:hAnsi="Times New Roman"/>
          <w:color w:val="000000"/>
          <w:sz w:val="26"/>
          <w:szCs w:val="26"/>
        </w:rPr>
        <w:t>поступающим в порядке возмещения расходов,</w:t>
      </w:r>
      <w:r w:rsidRPr="009C0E42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наличие просроченной задолженности свидетельствует о недостаточности принимаемых администрацией мер по взысканию задолженности в бюджет поселения.</w:t>
      </w:r>
    </w:p>
    <w:p w:rsidR="007021F9" w:rsidRDefault="007021F9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0523" w:rsidRDefault="005F0216" w:rsidP="00773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8D9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7732A0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Проверкой использования средств бюджета поселения на оплату труда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20</w:t>
      </w:r>
      <w:r w:rsidR="00E14E87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87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E14E87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87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установлено</w:t>
      </w:r>
      <w:r w:rsidR="00AE3AF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E0DEE" w:rsidRPr="00FE0DEE" w:rsidRDefault="00FE0DEE" w:rsidP="00FE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FE0DEE">
        <w:rPr>
          <w:rFonts w:ascii="Times New Roman" w:hAnsi="Times New Roman" w:cs="Times New Roman"/>
          <w:sz w:val="26"/>
          <w:szCs w:val="26"/>
        </w:rPr>
        <w:t xml:space="preserve">В нарушении Федерального закона от 02.03.2007 №25-ФЗ «О муниципальной службе в Российской Федерации» (п.2 ст.22) Порядок осуществления дополнительных выплат (в т.ч. премии, материальной помощи) муниципальным служащим в </w:t>
      </w:r>
      <w:proofErr w:type="spellStart"/>
      <w:r w:rsidRPr="00FE0DEE">
        <w:rPr>
          <w:rFonts w:ascii="Times New Roman" w:hAnsi="Times New Roman" w:cs="Times New Roman"/>
          <w:sz w:val="26"/>
          <w:szCs w:val="26"/>
        </w:rPr>
        <w:t>Новодарковичском</w:t>
      </w:r>
      <w:proofErr w:type="spellEnd"/>
      <w:r w:rsidRPr="00FE0DEE">
        <w:rPr>
          <w:rFonts w:ascii="Times New Roman" w:hAnsi="Times New Roman" w:cs="Times New Roman"/>
          <w:sz w:val="26"/>
          <w:szCs w:val="26"/>
        </w:rPr>
        <w:t xml:space="preserve"> сельском поселении не принят.</w:t>
      </w:r>
    </w:p>
    <w:p w:rsidR="00FE0DEE" w:rsidRPr="00FE0DEE" w:rsidRDefault="00FE0DEE" w:rsidP="00FE0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0DEE">
        <w:rPr>
          <w:rFonts w:ascii="Times New Roman" w:hAnsi="Times New Roman" w:cs="Times New Roman"/>
          <w:sz w:val="26"/>
          <w:szCs w:val="26"/>
        </w:rPr>
        <w:t xml:space="preserve">Отраженная в Реестре должностей </w:t>
      </w:r>
      <w:proofErr w:type="spellStart"/>
      <w:r w:rsidRPr="00FE0DEE">
        <w:rPr>
          <w:rFonts w:ascii="Times New Roman" w:eastAsia="Times New Roman" w:hAnsi="Times New Roman" w:cs="Times New Roman"/>
          <w:sz w:val="26"/>
          <w:szCs w:val="26"/>
        </w:rPr>
        <w:t>Новодарковичской</w:t>
      </w:r>
      <w:proofErr w:type="spellEnd"/>
      <w:r w:rsidRPr="00FE0DEE">
        <w:rPr>
          <w:rFonts w:ascii="Times New Roman" w:eastAsia="Times New Roman" w:hAnsi="Times New Roman" w:cs="Times New Roman"/>
          <w:sz w:val="26"/>
          <w:szCs w:val="26"/>
        </w:rPr>
        <w:t xml:space="preserve"> сельской администрации</w:t>
      </w:r>
      <w:r w:rsidRPr="00FE0DEE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  «Ведущий специалист», как «Главная должность», не соответствует нормам, установленным Законом Брянской области от 16.11.2007 №156-З </w:t>
      </w:r>
      <w:r w:rsidRPr="00FE0DEE">
        <w:rPr>
          <w:rFonts w:ascii="Times New Roman" w:hAnsi="Times New Roman" w:cs="Times New Roman"/>
          <w:sz w:val="26"/>
          <w:szCs w:val="26"/>
          <w:lang w:eastAsia="ru-RU"/>
        </w:rPr>
        <w:t>«О муниципальной службе в Брянской области»</w:t>
      </w:r>
      <w:r w:rsidRPr="00FE0DEE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hyperlink r:id="rId9" w:history="1">
        <w:r w:rsidRPr="00FE0DEE">
          <w:rPr>
            <w:rFonts w:ascii="Times New Roman" w:hAnsi="Times New Roman" w:cs="Times New Roman"/>
            <w:sz w:val="26"/>
            <w:szCs w:val="26"/>
          </w:rPr>
          <w:t>Реестром</w:t>
        </w:r>
      </w:hyperlink>
      <w:r w:rsidRPr="00FE0DEE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органах местного самоуправления «Ведущий специалист», как «Старшая должность». </w:t>
      </w:r>
    </w:p>
    <w:p w:rsidR="00FE0DEE" w:rsidRPr="00FE0DEE" w:rsidRDefault="00FE0DEE" w:rsidP="00FE0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0DEE">
        <w:rPr>
          <w:rFonts w:ascii="Times New Roman" w:hAnsi="Times New Roman" w:cs="Times New Roman"/>
          <w:sz w:val="26"/>
          <w:szCs w:val="26"/>
        </w:rPr>
        <w:t>В проверяемый период в представленных штатных расписаниях на 01.01.2022 и 01.01.2023 годы в числе установленных должностей муниципальной службы «Заместитель главы администрации» нормативными документами Правительства Брянской области от 11.12.2017 №633-п (ред. от 06.12.2021)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</w:t>
      </w:r>
      <w:proofErr w:type="gramEnd"/>
      <w:r w:rsidRPr="00FE0DEE">
        <w:rPr>
          <w:rFonts w:ascii="Times New Roman" w:hAnsi="Times New Roman" w:cs="Times New Roman"/>
          <w:sz w:val="26"/>
          <w:szCs w:val="26"/>
        </w:rPr>
        <w:t xml:space="preserve"> самоуправления муниципальных образований Брянской области» в отношении </w:t>
      </w:r>
      <w:proofErr w:type="spellStart"/>
      <w:r w:rsidRPr="00FE0DEE">
        <w:rPr>
          <w:rFonts w:ascii="Times New Roman" w:hAnsi="Times New Roman" w:cs="Times New Roman"/>
          <w:sz w:val="26"/>
          <w:szCs w:val="26"/>
        </w:rPr>
        <w:t>Новодарковичского</w:t>
      </w:r>
      <w:proofErr w:type="spellEnd"/>
      <w:r w:rsidRPr="00FE0DEE">
        <w:rPr>
          <w:rFonts w:ascii="Times New Roman" w:hAnsi="Times New Roman" w:cs="Times New Roman"/>
          <w:sz w:val="26"/>
          <w:szCs w:val="26"/>
        </w:rPr>
        <w:t xml:space="preserve"> сельского поселения не </w:t>
      </w:r>
      <w:proofErr w:type="gramStart"/>
      <w:r w:rsidRPr="00FE0DEE">
        <w:rPr>
          <w:rFonts w:ascii="Times New Roman" w:hAnsi="Times New Roman" w:cs="Times New Roman"/>
          <w:sz w:val="26"/>
          <w:szCs w:val="26"/>
        </w:rPr>
        <w:t>предусмотрена</w:t>
      </w:r>
      <w:proofErr w:type="gramEnd"/>
      <w:r w:rsidRPr="00FE0DEE">
        <w:rPr>
          <w:rFonts w:ascii="Times New Roman" w:hAnsi="Times New Roman" w:cs="Times New Roman"/>
          <w:sz w:val="26"/>
          <w:szCs w:val="26"/>
        </w:rPr>
        <w:t>.</w:t>
      </w:r>
    </w:p>
    <w:p w:rsidR="00AE3AF0" w:rsidRDefault="00FE0DEE" w:rsidP="00B76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FE0DEE">
        <w:rPr>
          <w:rFonts w:ascii="Times New Roman" w:hAnsi="Times New Roman" w:cs="Times New Roman"/>
          <w:sz w:val="26"/>
          <w:szCs w:val="26"/>
        </w:rPr>
        <w:t xml:space="preserve">Отмечены неточности в оформлении, представленном к проверке штатном расписании на 01.01.2024 и распоряжении от 09.01.2024 №01-р «О внесении изменений в штатное расписание </w:t>
      </w:r>
      <w:proofErr w:type="spellStart"/>
      <w:r w:rsidRPr="00FE0DEE">
        <w:rPr>
          <w:rFonts w:ascii="Times New Roman" w:hAnsi="Times New Roman" w:cs="Times New Roman"/>
          <w:sz w:val="26"/>
          <w:szCs w:val="26"/>
        </w:rPr>
        <w:t>Новодарковичской</w:t>
      </w:r>
      <w:proofErr w:type="spellEnd"/>
      <w:r w:rsidRPr="00FE0DEE">
        <w:rPr>
          <w:rFonts w:ascii="Times New Roman" w:hAnsi="Times New Roman" w:cs="Times New Roman"/>
          <w:sz w:val="26"/>
          <w:szCs w:val="26"/>
        </w:rPr>
        <w:t xml:space="preserve"> сельской администрации», в части касающейся установления даты начала действия нормативного акта.   </w:t>
      </w:r>
    </w:p>
    <w:p w:rsidR="00AE3AF0" w:rsidRDefault="00AE3AF0" w:rsidP="00F6187C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87C" w:rsidRDefault="00F6187C" w:rsidP="00F6187C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87C">
        <w:rPr>
          <w:rFonts w:ascii="Times New Roman" w:hAnsi="Times New Roman" w:cs="Times New Roman"/>
          <w:sz w:val="26"/>
          <w:szCs w:val="26"/>
        </w:rPr>
        <w:t>В ходе выборочной проверки факты неэффективного использования целевых средств, поступивших из бюджетов других уровней, не установлены.</w:t>
      </w:r>
    </w:p>
    <w:p w:rsidR="00A05E93" w:rsidRDefault="00A05E93" w:rsidP="00773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1F3E" w:rsidRDefault="0032143B" w:rsidP="00401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401F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401F3E" w:rsidRPr="00401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проверки, анализа и оценки деятельности объекта контроля в сфере муниципальных закупок, установлено:</w:t>
      </w:r>
    </w:p>
    <w:p w:rsidR="00BF52BF" w:rsidRPr="00C83DEE" w:rsidRDefault="00BF52BF" w:rsidP="00BF52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83DEE">
        <w:rPr>
          <w:rFonts w:ascii="Times New Roman" w:hAnsi="Times New Roman"/>
          <w:sz w:val="26"/>
          <w:szCs w:val="26"/>
        </w:rPr>
        <w:t xml:space="preserve">План-график закупок 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t xml:space="preserve">товаров, работ, услуг </w:t>
      </w:r>
      <w:r w:rsidRPr="00C83DEE">
        <w:rPr>
          <w:rFonts w:ascii="Times New Roman" w:hAnsi="Times New Roman"/>
          <w:sz w:val="26"/>
          <w:szCs w:val="26"/>
        </w:rPr>
        <w:t xml:space="preserve">для муниципальных нужд </w:t>
      </w:r>
      <w:proofErr w:type="spellStart"/>
      <w:r w:rsidRPr="00C83DEE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C83DEE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t>на 2023 финансовый год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br/>
        <w:t>и на плановый период 2024 и 2025 годов</w:t>
      </w:r>
      <w:r w:rsidRPr="00C83D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создан и направлен на контроль в ЕИС 27</w:t>
      </w:r>
      <w:r w:rsidRPr="00C83D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C83DE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2</w:t>
      </w:r>
      <w:r w:rsidRPr="00C83DEE">
        <w:rPr>
          <w:rFonts w:ascii="Times New Roman" w:hAnsi="Times New Roman"/>
          <w:sz w:val="26"/>
          <w:szCs w:val="26"/>
        </w:rPr>
        <w:t xml:space="preserve"> и размещен в ЕИС 09.01.2023, с нарушением установленного срока на 1 д</w:t>
      </w:r>
      <w:r>
        <w:rPr>
          <w:rFonts w:ascii="Times New Roman" w:hAnsi="Times New Roman"/>
          <w:sz w:val="26"/>
          <w:szCs w:val="26"/>
        </w:rPr>
        <w:t>е</w:t>
      </w:r>
      <w:r w:rsidRPr="00C83DEE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ь</w:t>
      </w:r>
      <w:r w:rsidRPr="00C83DEE">
        <w:rPr>
          <w:rFonts w:ascii="Times New Roman" w:hAnsi="Times New Roman"/>
          <w:sz w:val="26"/>
          <w:szCs w:val="26"/>
        </w:rPr>
        <w:t>.</w:t>
      </w:r>
    </w:p>
    <w:p w:rsidR="00BF52BF" w:rsidRPr="00C83DEE" w:rsidRDefault="00BF52BF" w:rsidP="00BF52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83DEE">
        <w:rPr>
          <w:rFonts w:ascii="Times New Roman" w:hAnsi="Times New Roman"/>
          <w:sz w:val="26"/>
          <w:szCs w:val="26"/>
        </w:rPr>
        <w:t xml:space="preserve">План-график закупок 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t xml:space="preserve">товаров, работ, услуг </w:t>
      </w:r>
      <w:r w:rsidRPr="00C83DEE">
        <w:rPr>
          <w:rFonts w:ascii="Times New Roman" w:hAnsi="Times New Roman"/>
          <w:sz w:val="26"/>
          <w:szCs w:val="26"/>
        </w:rPr>
        <w:t xml:space="preserve">для муниципальных нужд </w:t>
      </w:r>
      <w:proofErr w:type="spellStart"/>
      <w:r w:rsidRPr="00C83DEE">
        <w:rPr>
          <w:rFonts w:ascii="Times New Roman" w:hAnsi="Times New Roman"/>
          <w:sz w:val="26"/>
          <w:szCs w:val="26"/>
        </w:rPr>
        <w:t>Новодарковичского</w:t>
      </w:r>
      <w:proofErr w:type="spellEnd"/>
      <w:r w:rsidRPr="00C83DEE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t>на 2024 финансовый год</w:t>
      </w:r>
      <w:r w:rsidRPr="00C83DEE">
        <w:rPr>
          <w:rFonts w:ascii="Times New Roman" w:hAnsi="Times New Roman"/>
          <w:bCs/>
          <w:color w:val="000000"/>
          <w:sz w:val="26"/>
          <w:szCs w:val="26"/>
        </w:rPr>
        <w:br/>
        <w:t>и на плановый период 2025 и 2026 годов</w:t>
      </w:r>
      <w:r w:rsidRPr="00C83D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создан и направлен на контроль в ЕИС</w:t>
      </w:r>
      <w:r w:rsidRPr="00C83D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28</w:t>
      </w:r>
      <w:r w:rsidRPr="00C83DE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C83DE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3</w:t>
      </w:r>
      <w:r w:rsidRPr="00C83DEE">
        <w:rPr>
          <w:rFonts w:ascii="Times New Roman" w:hAnsi="Times New Roman"/>
          <w:sz w:val="26"/>
          <w:szCs w:val="26"/>
        </w:rPr>
        <w:t xml:space="preserve"> и размещен в ЕИС 12.01.2024, с нарушением установленного срока на </w:t>
      </w:r>
      <w:r>
        <w:rPr>
          <w:rFonts w:ascii="Times New Roman" w:hAnsi="Times New Roman"/>
          <w:sz w:val="26"/>
          <w:szCs w:val="26"/>
        </w:rPr>
        <w:t>4</w:t>
      </w:r>
      <w:r w:rsidRPr="00C83DEE">
        <w:rPr>
          <w:rFonts w:ascii="Times New Roman" w:hAnsi="Times New Roman"/>
          <w:sz w:val="26"/>
          <w:szCs w:val="26"/>
        </w:rPr>
        <w:t xml:space="preserve"> дн</w:t>
      </w:r>
      <w:r>
        <w:rPr>
          <w:rFonts w:ascii="Times New Roman" w:hAnsi="Times New Roman"/>
          <w:sz w:val="26"/>
          <w:szCs w:val="26"/>
        </w:rPr>
        <w:t>я</w:t>
      </w:r>
      <w:r w:rsidRPr="00C83DEE">
        <w:rPr>
          <w:rFonts w:ascii="Times New Roman" w:hAnsi="Times New Roman"/>
          <w:sz w:val="26"/>
          <w:szCs w:val="26"/>
        </w:rPr>
        <w:t>.</w:t>
      </w:r>
    </w:p>
    <w:p w:rsidR="005F0216" w:rsidRPr="003C696C" w:rsidRDefault="005F0216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</w:p>
    <w:p w:rsidR="00BF52BF" w:rsidRPr="005453EF" w:rsidRDefault="00BF52BF" w:rsidP="00BF5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1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итогам контрольного мероприятия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4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Новодарковичской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администрации</w:t>
      </w:r>
      <w:r w:rsidRPr="0054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направлено представление с предложением, принять меры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устранению выявленных нарушений.</w:t>
      </w:r>
    </w:p>
    <w:p w:rsidR="005F0216" w:rsidRDefault="005F0216" w:rsidP="005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5F0216" w:rsidP="005F0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12C4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B712C4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</w:t>
      </w:r>
    </w:p>
    <w:p w:rsidR="00B712C4" w:rsidRPr="00B712C4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Брянского района                                                                                      Н.С.Романенко</w:t>
      </w:r>
    </w:p>
    <w:p w:rsidR="00C00515" w:rsidRPr="00B712C4" w:rsidRDefault="00C00515">
      <w:pPr>
        <w:rPr>
          <w:rFonts w:ascii="Times New Roman" w:hAnsi="Times New Roman" w:cs="Times New Roman"/>
          <w:sz w:val="26"/>
          <w:szCs w:val="26"/>
        </w:rPr>
      </w:pPr>
    </w:p>
    <w:sectPr w:rsidR="00C00515" w:rsidRPr="00B712C4" w:rsidSect="00442C6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EB7" w:rsidRDefault="00C82EB7" w:rsidP="00AD574B">
      <w:pPr>
        <w:spacing w:after="0" w:line="240" w:lineRule="auto"/>
      </w:pPr>
      <w:r>
        <w:separator/>
      </w:r>
    </w:p>
  </w:endnote>
  <w:endnote w:type="continuationSeparator" w:id="1">
    <w:p w:rsidR="00C82EB7" w:rsidRDefault="00C82EB7" w:rsidP="00AD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05494"/>
      <w:docPartObj>
        <w:docPartGallery w:val="Page Numbers (Bottom of Page)"/>
        <w:docPartUnique/>
      </w:docPartObj>
    </w:sdtPr>
    <w:sdtContent>
      <w:p w:rsidR="00C82EB7" w:rsidRDefault="003272F7">
        <w:pPr>
          <w:pStyle w:val="a9"/>
          <w:jc w:val="center"/>
        </w:pPr>
        <w:fldSimple w:instr="PAGE   \* MERGEFORMAT">
          <w:r w:rsidR="00BF52BF">
            <w:rPr>
              <w:noProof/>
            </w:rPr>
            <w:t>1</w:t>
          </w:r>
        </w:fldSimple>
      </w:p>
    </w:sdtContent>
  </w:sdt>
  <w:p w:rsidR="00C82EB7" w:rsidRDefault="00C82E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EB7" w:rsidRDefault="00C82EB7" w:rsidP="00AD574B">
      <w:pPr>
        <w:spacing w:after="0" w:line="240" w:lineRule="auto"/>
      </w:pPr>
      <w:r>
        <w:separator/>
      </w:r>
    </w:p>
  </w:footnote>
  <w:footnote w:type="continuationSeparator" w:id="1">
    <w:p w:rsidR="00C82EB7" w:rsidRDefault="00C82EB7" w:rsidP="00AD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626"/>
    <w:multiLevelType w:val="hybridMultilevel"/>
    <w:tmpl w:val="C400ED5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4FB0A5D"/>
    <w:multiLevelType w:val="hybridMultilevel"/>
    <w:tmpl w:val="D9E26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9236D3"/>
    <w:multiLevelType w:val="hybridMultilevel"/>
    <w:tmpl w:val="1324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0B8"/>
    <w:rsid w:val="0000496A"/>
    <w:rsid w:val="00026ADF"/>
    <w:rsid w:val="00027733"/>
    <w:rsid w:val="000331CB"/>
    <w:rsid w:val="00043A0A"/>
    <w:rsid w:val="00052DA4"/>
    <w:rsid w:val="00065871"/>
    <w:rsid w:val="000836CF"/>
    <w:rsid w:val="00090523"/>
    <w:rsid w:val="00097DF4"/>
    <w:rsid w:val="000A5FD3"/>
    <w:rsid w:val="000A6C78"/>
    <w:rsid w:val="000A70FF"/>
    <w:rsid w:val="000A7852"/>
    <w:rsid w:val="000B0889"/>
    <w:rsid w:val="000C39CC"/>
    <w:rsid w:val="000E7C38"/>
    <w:rsid w:val="000F0B49"/>
    <w:rsid w:val="00123EB8"/>
    <w:rsid w:val="0014259A"/>
    <w:rsid w:val="00161C78"/>
    <w:rsid w:val="00176411"/>
    <w:rsid w:val="001B4A0C"/>
    <w:rsid w:val="001B5870"/>
    <w:rsid w:val="001C28B1"/>
    <w:rsid w:val="001D20F2"/>
    <w:rsid w:val="001E4C7D"/>
    <w:rsid w:val="001F4969"/>
    <w:rsid w:val="001F57CA"/>
    <w:rsid w:val="002223F5"/>
    <w:rsid w:val="00223BB7"/>
    <w:rsid w:val="00234254"/>
    <w:rsid w:val="00236794"/>
    <w:rsid w:val="0024131B"/>
    <w:rsid w:val="00292D87"/>
    <w:rsid w:val="002A1805"/>
    <w:rsid w:val="002A64AB"/>
    <w:rsid w:val="002A6CB8"/>
    <w:rsid w:val="002B0651"/>
    <w:rsid w:val="002B76EE"/>
    <w:rsid w:val="002C7398"/>
    <w:rsid w:val="002E5966"/>
    <w:rsid w:val="002F6317"/>
    <w:rsid w:val="00301A33"/>
    <w:rsid w:val="00305087"/>
    <w:rsid w:val="0032143B"/>
    <w:rsid w:val="003272F7"/>
    <w:rsid w:val="00345B89"/>
    <w:rsid w:val="00357861"/>
    <w:rsid w:val="00361988"/>
    <w:rsid w:val="00385DDB"/>
    <w:rsid w:val="003911F3"/>
    <w:rsid w:val="003C2F71"/>
    <w:rsid w:val="003C46F7"/>
    <w:rsid w:val="003C50CE"/>
    <w:rsid w:val="003C696C"/>
    <w:rsid w:val="003F6F71"/>
    <w:rsid w:val="00401F3E"/>
    <w:rsid w:val="00413616"/>
    <w:rsid w:val="0041577C"/>
    <w:rsid w:val="00425FA3"/>
    <w:rsid w:val="0043478F"/>
    <w:rsid w:val="00442C6C"/>
    <w:rsid w:val="00477694"/>
    <w:rsid w:val="004B44B3"/>
    <w:rsid w:val="004E771A"/>
    <w:rsid w:val="00512FCE"/>
    <w:rsid w:val="005435C7"/>
    <w:rsid w:val="00563118"/>
    <w:rsid w:val="00567BF6"/>
    <w:rsid w:val="005840EB"/>
    <w:rsid w:val="005A2EE8"/>
    <w:rsid w:val="005B48A6"/>
    <w:rsid w:val="005B5DFE"/>
    <w:rsid w:val="005C3E91"/>
    <w:rsid w:val="005E7B6A"/>
    <w:rsid w:val="005F0216"/>
    <w:rsid w:val="006135A5"/>
    <w:rsid w:val="00650AC0"/>
    <w:rsid w:val="006602B5"/>
    <w:rsid w:val="006A14B2"/>
    <w:rsid w:val="006A2956"/>
    <w:rsid w:val="006A7581"/>
    <w:rsid w:val="006B59B8"/>
    <w:rsid w:val="007021F9"/>
    <w:rsid w:val="00717C6B"/>
    <w:rsid w:val="00733A45"/>
    <w:rsid w:val="00753EC3"/>
    <w:rsid w:val="0075762B"/>
    <w:rsid w:val="007732A0"/>
    <w:rsid w:val="00790A31"/>
    <w:rsid w:val="007B1089"/>
    <w:rsid w:val="007B50B8"/>
    <w:rsid w:val="007C5167"/>
    <w:rsid w:val="007E58D6"/>
    <w:rsid w:val="007F074C"/>
    <w:rsid w:val="00812D18"/>
    <w:rsid w:val="00813566"/>
    <w:rsid w:val="00822DC4"/>
    <w:rsid w:val="00823D98"/>
    <w:rsid w:val="00843C47"/>
    <w:rsid w:val="00852863"/>
    <w:rsid w:val="00852D76"/>
    <w:rsid w:val="00867090"/>
    <w:rsid w:val="008715E3"/>
    <w:rsid w:val="00881895"/>
    <w:rsid w:val="008C35E5"/>
    <w:rsid w:val="009041DF"/>
    <w:rsid w:val="00914A38"/>
    <w:rsid w:val="00933728"/>
    <w:rsid w:val="00937FEB"/>
    <w:rsid w:val="009813BC"/>
    <w:rsid w:val="0098358C"/>
    <w:rsid w:val="009A0C77"/>
    <w:rsid w:val="009C0E42"/>
    <w:rsid w:val="009C4CA8"/>
    <w:rsid w:val="009D134D"/>
    <w:rsid w:val="009E533D"/>
    <w:rsid w:val="00A05E93"/>
    <w:rsid w:val="00A656A5"/>
    <w:rsid w:val="00A7226E"/>
    <w:rsid w:val="00A73CA1"/>
    <w:rsid w:val="00A76E14"/>
    <w:rsid w:val="00AB3504"/>
    <w:rsid w:val="00AC4924"/>
    <w:rsid w:val="00AD574B"/>
    <w:rsid w:val="00AE3AF0"/>
    <w:rsid w:val="00AE7129"/>
    <w:rsid w:val="00AE75B2"/>
    <w:rsid w:val="00B40829"/>
    <w:rsid w:val="00B55FD8"/>
    <w:rsid w:val="00B6224A"/>
    <w:rsid w:val="00B712C4"/>
    <w:rsid w:val="00B76DE9"/>
    <w:rsid w:val="00B84EA2"/>
    <w:rsid w:val="00B8510C"/>
    <w:rsid w:val="00BB4119"/>
    <w:rsid w:val="00BB4EA8"/>
    <w:rsid w:val="00BC03D4"/>
    <w:rsid w:val="00BD0161"/>
    <w:rsid w:val="00BD44E6"/>
    <w:rsid w:val="00BD5E27"/>
    <w:rsid w:val="00BD7D46"/>
    <w:rsid w:val="00BF52BF"/>
    <w:rsid w:val="00C00515"/>
    <w:rsid w:val="00C319A1"/>
    <w:rsid w:val="00C35D54"/>
    <w:rsid w:val="00C36399"/>
    <w:rsid w:val="00C4609A"/>
    <w:rsid w:val="00C82EB7"/>
    <w:rsid w:val="00CA259A"/>
    <w:rsid w:val="00CB65FC"/>
    <w:rsid w:val="00CD2492"/>
    <w:rsid w:val="00CF222D"/>
    <w:rsid w:val="00CF6FB4"/>
    <w:rsid w:val="00CF7EFC"/>
    <w:rsid w:val="00D1503E"/>
    <w:rsid w:val="00D22FF2"/>
    <w:rsid w:val="00D276D9"/>
    <w:rsid w:val="00D452EC"/>
    <w:rsid w:val="00D47305"/>
    <w:rsid w:val="00D51F4D"/>
    <w:rsid w:val="00D660BA"/>
    <w:rsid w:val="00DC4952"/>
    <w:rsid w:val="00DD5B01"/>
    <w:rsid w:val="00DD6C9D"/>
    <w:rsid w:val="00DE3FB0"/>
    <w:rsid w:val="00DE6367"/>
    <w:rsid w:val="00E039CE"/>
    <w:rsid w:val="00E14D10"/>
    <w:rsid w:val="00E14E87"/>
    <w:rsid w:val="00E15876"/>
    <w:rsid w:val="00E305D3"/>
    <w:rsid w:val="00E32B14"/>
    <w:rsid w:val="00E352BE"/>
    <w:rsid w:val="00E54B92"/>
    <w:rsid w:val="00E868D9"/>
    <w:rsid w:val="00EA47A2"/>
    <w:rsid w:val="00EC410D"/>
    <w:rsid w:val="00EF64C5"/>
    <w:rsid w:val="00F132AD"/>
    <w:rsid w:val="00F26C46"/>
    <w:rsid w:val="00F34348"/>
    <w:rsid w:val="00F40EBF"/>
    <w:rsid w:val="00F4317F"/>
    <w:rsid w:val="00F6187C"/>
    <w:rsid w:val="00F725CE"/>
    <w:rsid w:val="00F9795B"/>
    <w:rsid w:val="00FA0B92"/>
    <w:rsid w:val="00FB06AC"/>
    <w:rsid w:val="00FD7EF9"/>
    <w:rsid w:val="00FE0DEE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16"/>
  </w:style>
  <w:style w:type="paragraph" w:styleId="3">
    <w:name w:val="heading 3"/>
    <w:basedOn w:val="a"/>
    <w:next w:val="a"/>
    <w:link w:val="30"/>
    <w:uiPriority w:val="9"/>
    <w:qFormat/>
    <w:rsid w:val="00BB4EA8"/>
    <w:pPr>
      <w:spacing w:after="0" w:line="240" w:lineRule="auto"/>
      <w:ind w:firstLine="539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rsid w:val="005F02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2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74B"/>
  </w:style>
  <w:style w:type="paragraph" w:styleId="a9">
    <w:name w:val="footer"/>
    <w:basedOn w:val="a"/>
    <w:link w:val="aa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74B"/>
  </w:style>
  <w:style w:type="character" w:styleId="ab">
    <w:name w:val="Hyperlink"/>
    <w:basedOn w:val="a0"/>
    <w:uiPriority w:val="99"/>
    <w:unhideWhenUsed/>
    <w:rsid w:val="002B06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4EA8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2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rsid w:val="005F02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2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74B"/>
  </w:style>
  <w:style w:type="paragraph" w:styleId="a9">
    <w:name w:val="footer"/>
    <w:basedOn w:val="a"/>
    <w:link w:val="aa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2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C35E7108AD5EAE22BC4964D7FED04334DF48D310162AFF3A87EEC54291F9BF07E68EEB577A8711A317751FBD66E01FADF92FA24C9C2CEC138FA853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4B82-1512-4982-8313-A1C4A330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dcterms:created xsi:type="dcterms:W3CDTF">2025-09-12T06:18:00Z</dcterms:created>
  <dcterms:modified xsi:type="dcterms:W3CDTF">2025-09-12T06:26:00Z</dcterms:modified>
</cp:coreProperties>
</file>