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CE" w:rsidRPr="00650933" w:rsidRDefault="00F725CE" w:rsidP="00F725CE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Информация </w:t>
      </w:r>
    </w:p>
    <w:p w:rsidR="00F725CE" w:rsidRDefault="00F725CE" w:rsidP="00F725CE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о результатах  </w:t>
      </w:r>
    </w:p>
    <w:p w:rsidR="00F725CE" w:rsidRPr="00650933" w:rsidRDefault="00F725CE" w:rsidP="00F725CE">
      <w:pPr>
        <w:snapToGrid w:val="0"/>
        <w:spacing w:after="0" w:line="240" w:lineRule="auto"/>
        <w:ind w:left="284" w:right="-85"/>
        <w:jc w:val="center"/>
        <w:outlineLvl w:val="1"/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контрольного мероприятия</w:t>
      </w:r>
    </w:p>
    <w:p w:rsidR="00F725CE" w:rsidRPr="00650933" w:rsidRDefault="00F725CE" w:rsidP="00F725CE">
      <w:pPr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25CE" w:rsidRPr="00650933" w:rsidRDefault="00F725CE" w:rsidP="00F725CE">
      <w:pPr>
        <w:snapToGrid w:val="0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</w:t>
      </w:r>
      <w:r w:rsidRPr="00650933">
        <w:rPr>
          <w:rFonts w:ascii="Times New Roman" w:hAnsi="Times New Roman" w:cs="Times New Roman"/>
          <w:b/>
          <w:sz w:val="26"/>
          <w:szCs w:val="26"/>
        </w:rPr>
        <w:t xml:space="preserve">Проверка правомерности, эффективности и целевого использования бюджетных средств и муниципального имущества в </w:t>
      </w:r>
      <w:proofErr w:type="spellStart"/>
      <w:r w:rsidR="00F828C5">
        <w:rPr>
          <w:rFonts w:ascii="Times New Roman" w:hAnsi="Times New Roman" w:cs="Times New Roman"/>
          <w:b/>
          <w:sz w:val="26"/>
          <w:szCs w:val="26"/>
        </w:rPr>
        <w:t>Домашовском</w:t>
      </w:r>
      <w:proofErr w:type="spellEnd"/>
      <w:r w:rsidRPr="00650933">
        <w:rPr>
          <w:rFonts w:ascii="Times New Roman" w:hAnsi="Times New Roman" w:cs="Times New Roman"/>
          <w:b/>
          <w:sz w:val="26"/>
          <w:szCs w:val="26"/>
        </w:rPr>
        <w:t xml:space="preserve"> сельском поселении Брянского муниципального района Брянской области за 202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650933">
        <w:rPr>
          <w:rFonts w:ascii="Times New Roman" w:hAnsi="Times New Roman" w:cs="Times New Roman"/>
          <w:b/>
          <w:sz w:val="26"/>
          <w:szCs w:val="26"/>
        </w:rPr>
        <w:t>-202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Pr="00650933">
        <w:rPr>
          <w:rFonts w:ascii="Times New Roman" w:hAnsi="Times New Roman" w:cs="Times New Roman"/>
          <w:b/>
          <w:sz w:val="26"/>
          <w:szCs w:val="26"/>
        </w:rPr>
        <w:t xml:space="preserve"> гг</w:t>
      </w:r>
      <w:proofErr w:type="gramStart"/>
      <w:r w:rsidRPr="00650933">
        <w:rPr>
          <w:rFonts w:ascii="Times New Roman" w:hAnsi="Times New Roman" w:cs="Times New Roman"/>
          <w:b/>
          <w:sz w:val="26"/>
          <w:szCs w:val="26"/>
        </w:rPr>
        <w:t>.</w:t>
      </w:r>
      <w:r w:rsidRPr="00650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.»</w:t>
      </w:r>
      <w:proofErr w:type="gramEnd"/>
    </w:p>
    <w:p w:rsidR="00F725CE" w:rsidRPr="00650933" w:rsidRDefault="00F725CE" w:rsidP="00F725CE">
      <w:pPr>
        <w:snapToGrid w:val="0"/>
        <w:spacing w:after="0" w:line="240" w:lineRule="auto"/>
        <w:ind w:left="-567" w:firstLine="567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F725CE" w:rsidRPr="00650933" w:rsidRDefault="00F725CE" w:rsidP="00F725CE">
      <w:pPr>
        <w:snapToGrid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65093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объекте -</w:t>
      </w:r>
      <w:r w:rsidRPr="00650933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 xml:space="preserve"> </w:t>
      </w:r>
      <w:proofErr w:type="spellStart"/>
      <w:r w:rsidR="00F828C5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>Домашовская</w:t>
      </w:r>
      <w:proofErr w:type="spellEnd"/>
      <w:r w:rsidRPr="00650933">
        <w:rPr>
          <w:rFonts w:ascii="Times New Roman" w:eastAsia="Times New Roman" w:hAnsi="Times New Roman" w:cs="Times New Roman"/>
          <w:b/>
          <w:spacing w:val="-5"/>
          <w:sz w:val="26"/>
          <w:szCs w:val="26"/>
          <w:lang w:eastAsia="ru-RU"/>
        </w:rPr>
        <w:t xml:space="preserve"> сельская администрация</w:t>
      </w:r>
    </w:p>
    <w:p w:rsidR="005F0216" w:rsidRDefault="005F0216" w:rsidP="005F021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F0216" w:rsidRDefault="00650AC0" w:rsidP="00650AC0">
      <w:pPr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3C696C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соответствии с пунктом 2.1.</w:t>
      </w:r>
      <w:r w:rsidR="00F828C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плана работы Контрольно-счетной палаты Брянского района на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357861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проведено контрольное мероприятие</w:t>
      </w:r>
      <w:r w:rsidR="005F0216" w:rsidRPr="00650A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: </w:t>
      </w:r>
      <w:r w:rsidRPr="00650A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</w:t>
      </w:r>
      <w:r w:rsidRPr="00650AC0">
        <w:rPr>
          <w:rFonts w:ascii="Times New Roman" w:hAnsi="Times New Roman" w:cs="Times New Roman"/>
          <w:i/>
          <w:sz w:val="26"/>
          <w:szCs w:val="26"/>
        </w:rPr>
        <w:t xml:space="preserve">Проверка правомерности, эффективности и целевого использования бюджетных средств и муниципального имущества в </w:t>
      </w:r>
      <w:proofErr w:type="spellStart"/>
      <w:r w:rsidR="00F828C5">
        <w:rPr>
          <w:rFonts w:ascii="Times New Roman" w:hAnsi="Times New Roman" w:cs="Times New Roman"/>
          <w:i/>
          <w:sz w:val="26"/>
          <w:szCs w:val="26"/>
        </w:rPr>
        <w:t>Домсашовском</w:t>
      </w:r>
      <w:proofErr w:type="spellEnd"/>
      <w:r w:rsidRPr="00650AC0">
        <w:rPr>
          <w:rFonts w:ascii="Times New Roman" w:hAnsi="Times New Roman" w:cs="Times New Roman"/>
          <w:i/>
          <w:sz w:val="26"/>
          <w:szCs w:val="26"/>
        </w:rPr>
        <w:t xml:space="preserve"> сельском поселении Брянского муниципального района Брянской области за 202</w:t>
      </w:r>
      <w:r w:rsidR="00357861">
        <w:rPr>
          <w:rFonts w:ascii="Times New Roman" w:hAnsi="Times New Roman" w:cs="Times New Roman"/>
          <w:i/>
          <w:sz w:val="26"/>
          <w:szCs w:val="26"/>
        </w:rPr>
        <w:t>2</w:t>
      </w:r>
      <w:r w:rsidRPr="00650AC0">
        <w:rPr>
          <w:rFonts w:ascii="Times New Roman" w:hAnsi="Times New Roman" w:cs="Times New Roman"/>
          <w:i/>
          <w:sz w:val="26"/>
          <w:szCs w:val="26"/>
        </w:rPr>
        <w:t>-202</w:t>
      </w:r>
      <w:r w:rsidR="00357861">
        <w:rPr>
          <w:rFonts w:ascii="Times New Roman" w:hAnsi="Times New Roman" w:cs="Times New Roman"/>
          <w:i/>
          <w:sz w:val="26"/>
          <w:szCs w:val="26"/>
        </w:rPr>
        <w:t>4</w:t>
      </w:r>
      <w:r w:rsidRPr="00650AC0">
        <w:rPr>
          <w:rFonts w:ascii="Times New Roman" w:hAnsi="Times New Roman" w:cs="Times New Roman"/>
          <w:i/>
          <w:sz w:val="26"/>
          <w:szCs w:val="26"/>
        </w:rPr>
        <w:t xml:space="preserve"> гг</w:t>
      </w:r>
      <w:proofErr w:type="gramStart"/>
      <w:r w:rsidRPr="00650AC0">
        <w:rPr>
          <w:rFonts w:ascii="Times New Roman" w:hAnsi="Times New Roman" w:cs="Times New Roman"/>
          <w:i/>
          <w:sz w:val="26"/>
          <w:szCs w:val="26"/>
        </w:rPr>
        <w:t>.</w:t>
      </w:r>
      <w:r w:rsidRPr="00650AC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.»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proofErr w:type="gramEnd"/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объекте</w:t>
      </w:r>
      <w:r w:rsidR="005F0216" w:rsidRPr="003C69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</w:t>
      </w:r>
      <w:proofErr w:type="spellStart"/>
      <w:r w:rsidR="00F828C5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Домашовская</w:t>
      </w:r>
      <w:proofErr w:type="spellEnd"/>
      <w:r w:rsidR="005F0216" w:rsidRPr="003C696C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сельская администрация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 результатам которого</w:t>
      </w:r>
      <w:r w:rsidR="00BF52B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</w:t>
      </w:r>
      <w:r w:rsidR="005F0216" w:rsidRPr="003C696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E4C7D" w:rsidRPr="003C696C" w:rsidRDefault="001E4C7D" w:rsidP="00650AC0">
      <w:pPr>
        <w:snapToGri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216" w:rsidRDefault="005F0216" w:rsidP="003C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660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1.</w:t>
      </w:r>
      <w:r w:rsidRPr="00D66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Отдельные нормативные акты, регламентирующие выполнение основных бюджетных полномочий органов местного самоуправления, </w:t>
      </w:r>
      <w:r w:rsidRPr="00F34348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в полной мере</w:t>
      </w:r>
      <w:r w:rsidRPr="00D660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соответствуют  действующему законодательству, а именно: </w:t>
      </w:r>
    </w:p>
    <w:p w:rsidR="00A9078B" w:rsidRDefault="00BB4EA8" w:rsidP="00A90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proofErr w:type="gramStart"/>
      <w:r w:rsidR="00A9078B" w:rsidRPr="00A9078B">
        <w:rPr>
          <w:rFonts w:ascii="Times New Roman" w:hAnsi="Times New Roman" w:cs="Times New Roman"/>
          <w:b/>
          <w:sz w:val="26"/>
          <w:szCs w:val="26"/>
        </w:rPr>
        <w:t xml:space="preserve">- </w:t>
      </w:r>
      <w:r w:rsidR="00A9078B" w:rsidRPr="00A9078B">
        <w:rPr>
          <w:rFonts w:ascii="Times New Roman" w:hAnsi="Times New Roman"/>
          <w:sz w:val="26"/>
          <w:szCs w:val="26"/>
        </w:rPr>
        <w:t>П</w:t>
      </w:r>
      <w:r w:rsidR="00A9078B"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орядок составления, рассмотрения и утверждения бюджета </w:t>
      </w:r>
      <w:proofErr w:type="spellStart"/>
      <w:r w:rsidR="00A9078B"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Домашовского</w:t>
      </w:r>
      <w:proofErr w:type="spellEnd"/>
      <w:r w:rsidR="00A9078B"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 Брянского муниципального района Брянской области и о порядке представления, рассмотрения и утверждения годового отчета об исполнении бюджета </w:t>
      </w:r>
      <w:proofErr w:type="spellStart"/>
      <w:r w:rsidR="00A9078B"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Домашовского</w:t>
      </w:r>
      <w:proofErr w:type="spellEnd"/>
      <w:r w:rsidR="00A9078B"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 Брянского муниципального района Брянской области и его внешней проверке</w:t>
      </w:r>
      <w:r w:rsidR="00A9078B" w:rsidRPr="00A9078B">
        <w:rPr>
          <w:rFonts w:ascii="Times New Roman" w:hAnsi="Times New Roman"/>
          <w:sz w:val="26"/>
          <w:szCs w:val="26"/>
        </w:rPr>
        <w:t>,</w:t>
      </w:r>
      <w:r w:rsidR="00A9078B">
        <w:rPr>
          <w:rFonts w:ascii="Times New Roman" w:hAnsi="Times New Roman"/>
          <w:sz w:val="26"/>
          <w:szCs w:val="26"/>
        </w:rPr>
        <w:t xml:space="preserve"> утверждённый решением </w:t>
      </w:r>
      <w:proofErr w:type="spellStart"/>
      <w:r w:rsidR="00A9078B">
        <w:rPr>
          <w:rFonts w:ascii="Times New Roman" w:hAnsi="Times New Roman"/>
          <w:sz w:val="26"/>
          <w:szCs w:val="26"/>
        </w:rPr>
        <w:t>Домашовского</w:t>
      </w:r>
      <w:proofErr w:type="spellEnd"/>
      <w:r w:rsidR="00A9078B">
        <w:rPr>
          <w:rFonts w:ascii="Times New Roman" w:hAnsi="Times New Roman"/>
          <w:sz w:val="26"/>
          <w:szCs w:val="26"/>
        </w:rPr>
        <w:t xml:space="preserve"> сельского Совета народных депутатов от </w:t>
      </w:r>
      <w:r w:rsidR="00A9078B">
        <w:rPr>
          <w:rFonts w:ascii="Times New Roman" w:hAnsi="Times New Roman"/>
          <w:bCs/>
          <w:sz w:val="26"/>
          <w:szCs w:val="26"/>
        </w:rPr>
        <w:t>30.09.2022 №4-32-6,</w:t>
      </w:r>
      <w:r w:rsidR="00A9078B">
        <w:rPr>
          <w:rFonts w:ascii="Times New Roman" w:hAnsi="Times New Roman"/>
          <w:sz w:val="26"/>
          <w:szCs w:val="26"/>
        </w:rPr>
        <w:t xml:space="preserve"> не в полной мере соответствует требованиям Бюджетного кодекса РФ.</w:t>
      </w:r>
      <w:proofErr w:type="gramEnd"/>
      <w:r w:rsidR="00A9078B">
        <w:rPr>
          <w:rFonts w:ascii="Times New Roman" w:hAnsi="Times New Roman"/>
          <w:bCs/>
          <w:sz w:val="26"/>
          <w:szCs w:val="26"/>
        </w:rPr>
        <w:t xml:space="preserve"> Контрольно-счетная палата Брянского района рекомендует дополнить разделом: «Особенности исполнения бюджета </w:t>
      </w:r>
      <w:proofErr w:type="spellStart"/>
      <w:r w:rsidR="007B05AB">
        <w:rPr>
          <w:rFonts w:ascii="Times New Roman" w:hAnsi="Times New Roman"/>
          <w:bCs/>
          <w:sz w:val="26"/>
          <w:szCs w:val="26"/>
        </w:rPr>
        <w:t>Домашовского</w:t>
      </w:r>
      <w:proofErr w:type="spellEnd"/>
      <w:r w:rsidR="00A9078B">
        <w:rPr>
          <w:rFonts w:ascii="Times New Roman" w:hAnsi="Times New Roman"/>
          <w:bCs/>
          <w:sz w:val="26"/>
          <w:szCs w:val="26"/>
        </w:rPr>
        <w:t xml:space="preserve"> сельского поселения» в соответствии со статьями 96 и 217 Бюджетного кодекса Российской Федерации.</w:t>
      </w:r>
    </w:p>
    <w:p w:rsidR="00A9078B" w:rsidRDefault="00A9078B" w:rsidP="00A90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</w:t>
      </w:r>
      <w:proofErr w:type="gram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Порядок ведения реестра расходных обязательств </w:t>
      </w:r>
      <w:proofErr w:type="spell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Домашовского</w:t>
      </w:r>
      <w:proofErr w:type="spellEnd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утвержденный постановлением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сельской администрации от 23.10.2018 №11 содержит ссылку на рекомендации по заполнению реестров расходных обязательств субъектов РФ, сводов реестров расходных обязательств муниципальных образований, входящих в состав субъекта РФ, являющихся приложением к Порядку представления реестров расходных обязательств субъектов РФ, сводов реестров расходных обязательств муниципальных образований, входящих в состав субъекта РФ, утвержденному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Приказом Министерства финансов РФ от 31.05.2017 №82н, который утратил силу в связи с изданием Приказа Минфина России, утвердившего новый Порядок. На момент проверки действующим является Приказ Министерства финансов РФ от 03.03.2020 №34н «Об утверждении порядка, форм и сроков представления реестров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Федерации».</w:t>
      </w:r>
    </w:p>
    <w:p w:rsidR="00A9078B" w:rsidRDefault="00A9078B" w:rsidP="00A9078B">
      <w:pPr>
        <w:autoSpaceDE w:val="0"/>
        <w:autoSpaceDN w:val="0"/>
        <w:adjustRightInd w:val="0"/>
        <w:spacing w:after="0" w:line="240" w:lineRule="auto"/>
        <w:jc w:val="both"/>
        <w:rPr>
          <w:color w:val="FF0000"/>
          <w:sz w:val="26"/>
          <w:szCs w:val="26"/>
        </w:rPr>
      </w:pPr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</w:t>
      </w:r>
      <w:proofErr w:type="gram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Методики расчета иных межбюджетных трансфертов, предоставляемых из бюджета </w:t>
      </w:r>
      <w:proofErr w:type="spell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Домашовского</w:t>
      </w:r>
      <w:proofErr w:type="spellEnd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 Брянского муниципального района </w:t>
      </w:r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Брянской области в бюджет Брянского муниципального района,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утвержденные</w:t>
      </w:r>
      <w:r>
        <w:rPr>
          <w:rFonts w:ascii="Times New Roman" w:eastAsia="Calibri" w:hAnsi="Times New Roman" w:cs="Times New Roman"/>
          <w:sz w:val="20"/>
          <w:szCs w:val="20"/>
          <w:lang w:eastAsia="ru-RU"/>
        </w:rPr>
        <w:t xml:space="preserve"> п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остановлением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сельской администрации от 20.10.2022 №49</w:t>
      </w:r>
      <w:r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</w:rPr>
        <w:t>не в полной мере соответствует положениям ст.142.5 БК РФ, поскольку данным постановлением наряду с методикой расчёта иных межбюджетных трансфертов, установлен порядок предоставления иных межбюджетных трансфертов, что, в силу ст.142.5</w:t>
      </w:r>
      <w:proofErr w:type="gramEnd"/>
      <w:r>
        <w:rPr>
          <w:rFonts w:ascii="Times New Roman" w:hAnsi="Times New Roman"/>
          <w:sz w:val="26"/>
          <w:szCs w:val="26"/>
        </w:rPr>
        <w:t xml:space="preserve"> БК РФ регламентируется муниципальными правовыми актами </w:t>
      </w:r>
      <w:r w:rsidRPr="007B05AB">
        <w:rPr>
          <w:rFonts w:ascii="Times New Roman" w:hAnsi="Times New Roman"/>
          <w:sz w:val="26"/>
          <w:szCs w:val="26"/>
        </w:rPr>
        <w:t>представительного органа</w:t>
      </w:r>
      <w:r>
        <w:rPr>
          <w:rFonts w:ascii="Times New Roman" w:hAnsi="Times New Roman"/>
          <w:sz w:val="26"/>
          <w:szCs w:val="26"/>
        </w:rPr>
        <w:t xml:space="preserve"> сельского поселения, т.е. не относится к компетенции </w:t>
      </w:r>
      <w:proofErr w:type="spellStart"/>
      <w:r>
        <w:rPr>
          <w:rFonts w:ascii="Times New Roman" w:hAnsi="Times New Roman"/>
          <w:sz w:val="26"/>
          <w:szCs w:val="26"/>
        </w:rPr>
        <w:t>Домашовской</w:t>
      </w:r>
      <w:proofErr w:type="spellEnd"/>
      <w:r>
        <w:rPr>
          <w:rFonts w:ascii="Times New Roman" w:hAnsi="Times New Roman"/>
          <w:sz w:val="26"/>
          <w:szCs w:val="26"/>
        </w:rPr>
        <w:t xml:space="preserve"> сельской администрации.</w:t>
      </w:r>
      <w:r>
        <w:rPr>
          <w:color w:val="FF0000"/>
          <w:sz w:val="26"/>
          <w:szCs w:val="26"/>
        </w:rPr>
        <w:t xml:space="preserve">   </w:t>
      </w:r>
    </w:p>
    <w:p w:rsidR="00A9078B" w:rsidRDefault="00A9078B" w:rsidP="00A90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9078B">
        <w:rPr>
          <w:sz w:val="26"/>
          <w:szCs w:val="26"/>
        </w:rPr>
        <w:t xml:space="preserve">              </w:t>
      </w:r>
      <w:proofErr w:type="gramStart"/>
      <w:r w:rsidRPr="00A9078B">
        <w:rPr>
          <w:sz w:val="26"/>
          <w:szCs w:val="26"/>
        </w:rPr>
        <w:t>-</w:t>
      </w:r>
      <w:r w:rsidRPr="00A9078B">
        <w:rPr>
          <w:color w:val="FF0000"/>
          <w:sz w:val="26"/>
          <w:szCs w:val="26"/>
        </w:rPr>
        <w:t xml:space="preserve"> </w:t>
      </w:r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Порядок разработки, реализации и оценки эффективности муниципальных программ муниципального образования «</w:t>
      </w:r>
      <w:proofErr w:type="spell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Домашовское</w:t>
      </w:r>
      <w:proofErr w:type="spellEnd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сельское поселение»,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утвержденный постановлением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Домашовской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сельской администрации от 23.10.2018 №10</w:t>
      </w:r>
      <w:r>
        <w:rPr>
          <w:rFonts w:ascii="Times New Roman" w:hAnsi="Times New Roman"/>
          <w:sz w:val="26"/>
          <w:szCs w:val="26"/>
          <w:lang w:eastAsia="ar-SA"/>
        </w:rPr>
        <w:t xml:space="preserve"> в</w:t>
      </w:r>
      <w:r>
        <w:rPr>
          <w:rFonts w:ascii="Times New Roman" w:hAnsi="Times New Roman"/>
          <w:sz w:val="26"/>
          <w:szCs w:val="26"/>
        </w:rPr>
        <w:t xml:space="preserve"> целях реализации </w:t>
      </w:r>
      <w:hyperlink r:id="rId8" w:history="1">
        <w:r w:rsidRPr="00A9078B">
          <w:rPr>
            <w:rStyle w:val="ab"/>
            <w:rFonts w:ascii="Times New Roman" w:hAnsi="Times New Roman"/>
            <w:color w:val="auto"/>
            <w:sz w:val="26"/>
            <w:szCs w:val="26"/>
            <w:u w:val="none"/>
          </w:rPr>
          <w:t>статьи 179</w:t>
        </w:r>
      </w:hyperlink>
      <w:r w:rsidRPr="00A9078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Бюджетного кодекса Российской Федерации, требуют актуализации с учетом изменений ст.179 БК РФ, внесенных федеральными Законами «О внесении изменений в бюджетный Кодекс РФ и отдельные законодательные акты РФ» от 14.04.2023 №128-ФЗ и от 04.08.2023</w:t>
      </w:r>
      <w:proofErr w:type="gramEnd"/>
      <w:r>
        <w:rPr>
          <w:rFonts w:ascii="Times New Roman" w:hAnsi="Times New Roman"/>
          <w:sz w:val="26"/>
          <w:szCs w:val="26"/>
        </w:rPr>
        <w:t xml:space="preserve"> №416-ФЗ.</w:t>
      </w:r>
    </w:p>
    <w:p w:rsidR="009A0C77" w:rsidRPr="00D660BA" w:rsidRDefault="00A9078B" w:rsidP="00A907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        </w:t>
      </w:r>
      <w:proofErr w:type="gram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Постановление </w:t>
      </w:r>
      <w:proofErr w:type="spell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Домашовской</w:t>
      </w:r>
      <w:proofErr w:type="spellEnd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сельской администрации от 30.11.2020 №26 «Об утверждении Порядка работы по формированию проекта бюджета </w:t>
      </w:r>
      <w:proofErr w:type="spell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Домашовского</w:t>
      </w:r>
      <w:proofErr w:type="spellEnd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 Брянского муниципального района Брянской области на очередной финансовый год и плановый период» необходимо признать утратившим силу в связи с принятием постановления </w:t>
      </w:r>
      <w:proofErr w:type="spellStart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Домашовской</w:t>
      </w:r>
      <w:proofErr w:type="spellEnd"/>
      <w:r w:rsidRPr="00A9078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сельской администрации от 20.06.2023 №30</w:t>
      </w: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«Об утверждении Порядка составления проекта бюджета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Домашовского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сельского поселения Брянского муниципального района Брянской области на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очередной финансовый год и плановый период». </w:t>
      </w:r>
      <w:r>
        <w:rPr>
          <w:rFonts w:ascii="Times New Roman" w:hAnsi="Times New Roman"/>
          <w:sz w:val="26"/>
          <w:szCs w:val="26"/>
        </w:rPr>
        <w:t xml:space="preserve">  </w:t>
      </w:r>
    </w:p>
    <w:p w:rsidR="00385DDB" w:rsidRPr="00385DDB" w:rsidRDefault="00385DDB" w:rsidP="00385DD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F0216" w:rsidRPr="00F26C46" w:rsidRDefault="00100A88" w:rsidP="00100A8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</w:t>
      </w:r>
      <w:r w:rsidR="005F0216" w:rsidRPr="00385DD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2. </w:t>
      </w:r>
      <w:r w:rsidR="005F0216" w:rsidRPr="00F26C4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анализе реализации бюджетных полномочий участниками бюджетного процесса установлено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</w:t>
      </w:r>
      <w:r w:rsidRPr="00100A88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100A88">
        <w:rPr>
          <w:rFonts w:ascii="Times New Roman" w:hAnsi="Times New Roman" w:cs="Times New Roman"/>
          <w:sz w:val="26"/>
          <w:szCs w:val="26"/>
        </w:rPr>
        <w:t>Домашовской</w:t>
      </w:r>
      <w:proofErr w:type="spellEnd"/>
      <w:r w:rsidRPr="00100A88">
        <w:rPr>
          <w:rFonts w:ascii="Times New Roman" w:hAnsi="Times New Roman" w:cs="Times New Roman"/>
          <w:bCs/>
          <w:iCs/>
          <w:sz w:val="26"/>
          <w:szCs w:val="26"/>
          <w:lang w:eastAsia="ru-RU"/>
        </w:rPr>
        <w:t xml:space="preserve"> сельской администрацией реализованы основные полномочия по составлению, исполнению, утверждению бюджета поселения. </w:t>
      </w:r>
    </w:p>
    <w:p w:rsidR="00FD7EF9" w:rsidRPr="00FD7EF9" w:rsidRDefault="00FD7EF9" w:rsidP="00FD7E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eastAsia="ar-SA"/>
        </w:rPr>
      </w:pPr>
    </w:p>
    <w:p w:rsidR="005F0216" w:rsidRDefault="00100A88" w:rsidP="003C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="005F0216" w:rsidRPr="00E868D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5F0216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соблюдения порядка управления муниципальным имуществом выявлено:</w:t>
      </w:r>
    </w:p>
    <w:p w:rsidR="00100A88" w:rsidRPr="00100A88" w:rsidRDefault="00100A88" w:rsidP="0010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00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proofErr w:type="spellStart"/>
      <w:r w:rsidRPr="00100A88">
        <w:rPr>
          <w:rFonts w:ascii="Times New Roman" w:eastAsia="Calibri" w:hAnsi="Times New Roman" w:cs="Times New Roman"/>
          <w:sz w:val="26"/>
          <w:szCs w:val="26"/>
          <w:lang w:eastAsia="ru-RU"/>
        </w:rPr>
        <w:t>Домашовской</w:t>
      </w:r>
      <w:proofErr w:type="spellEnd"/>
      <w:r w:rsidRPr="00100A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сельской </w:t>
      </w:r>
      <w:proofErr w:type="gramStart"/>
      <w:r w:rsidRPr="00100A88">
        <w:rPr>
          <w:rFonts w:ascii="Times New Roman" w:eastAsia="Calibri" w:hAnsi="Times New Roman" w:cs="Times New Roman"/>
          <w:sz w:val="26"/>
          <w:szCs w:val="26"/>
          <w:lang w:eastAsia="ru-RU"/>
        </w:rPr>
        <w:t>администрацией</w:t>
      </w:r>
      <w:proofErr w:type="gramEnd"/>
      <w:r w:rsidRPr="00100A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представленные к проверке реестры муниципального имущества по форме и содержанию не в полной мере соответствуют положениям </w:t>
      </w:r>
      <w:r w:rsidRPr="00100A88">
        <w:rPr>
          <w:rFonts w:ascii="Times New Roman" w:eastAsia="Calibri" w:hAnsi="Times New Roman" w:cs="Times New Roman"/>
          <w:sz w:val="26"/>
          <w:szCs w:val="26"/>
        </w:rPr>
        <w:t xml:space="preserve"> Приказа Минэкономразвития РФ от 30.08.2011 №424, от 10.10.2023 №163н «Об утверждении Порядка ведения органами местного самоуправления реестров муниципального имущества»; </w:t>
      </w:r>
    </w:p>
    <w:p w:rsidR="00100A88" w:rsidRPr="00100A88" w:rsidRDefault="00100A88" w:rsidP="00100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8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- на балансе администрации числятся объекты, </w:t>
      </w:r>
      <w:r w:rsidRPr="00100A88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нахождение которых в муниципальной собственности не соответствует положениям ст. 50 Федерального закона от 06.10.2003 № 131-ФЗ «Об общих принципах организации местного самоуправления в Российской Федерации»;</w:t>
      </w:r>
    </w:p>
    <w:p w:rsidR="00100A88" w:rsidRPr="00100A88" w:rsidRDefault="00100A88" w:rsidP="00100A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00A88">
        <w:rPr>
          <w:rFonts w:ascii="Times New Roman" w:hAnsi="Times New Roman" w:cs="Times New Roman"/>
          <w:sz w:val="26"/>
          <w:szCs w:val="26"/>
        </w:rPr>
        <w:t xml:space="preserve">- </w:t>
      </w:r>
      <w:r w:rsidRPr="00100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нарушение п.3 ст.2 Жилищного кодекса РФ </w:t>
      </w:r>
      <w:r w:rsidR="004452EF" w:rsidRPr="00100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заключены </w:t>
      </w:r>
      <w:r w:rsidRPr="00100A8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договор</w:t>
      </w:r>
      <w:r w:rsidR="004452EF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100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найма в отношении 3 муниципальных квартир </w:t>
      </w:r>
      <w:proofErr w:type="spellStart"/>
      <w:r w:rsidRPr="00100A88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Домашовской</w:t>
      </w:r>
      <w:proofErr w:type="spellEnd"/>
      <w:r w:rsidRPr="00100A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администрацией;</w:t>
      </w:r>
    </w:p>
    <w:p w:rsidR="00100A88" w:rsidRPr="00100A88" w:rsidRDefault="00100A88" w:rsidP="00100A8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100A88">
        <w:rPr>
          <w:rFonts w:ascii="Times New Roman" w:eastAsia="Times New Roman" w:hAnsi="Times New Roman"/>
          <w:sz w:val="26"/>
          <w:szCs w:val="26"/>
          <w:lang w:eastAsia="ru-RU"/>
        </w:rPr>
        <w:t xml:space="preserve">- размер платы, установленный в поселении с 2021 года, </w:t>
      </w:r>
      <w:r w:rsidRPr="00100A88">
        <w:rPr>
          <w:rFonts w:ascii="Times New Roman" w:hAnsi="Times New Roman" w:cs="Times New Roman"/>
          <w:bCs/>
          <w:sz w:val="26"/>
          <w:szCs w:val="26"/>
        </w:rPr>
        <w:t>не пересматривался.</w:t>
      </w:r>
    </w:p>
    <w:p w:rsidR="007021F9" w:rsidRDefault="007021F9" w:rsidP="003C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753C9" w:rsidRPr="009C3D6C" w:rsidRDefault="00B753C9" w:rsidP="00B753C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5F0216" w:rsidRPr="00E868D9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7732A0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Проверкой использования средств бюджета поселения на оплату труда</w:t>
      </w:r>
      <w:r w:rsidR="00090523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 20</w:t>
      </w:r>
      <w:r w:rsidR="00E14E87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187C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090523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E14E87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187C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90523" w:rsidRPr="00E868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AB0F63">
        <w:rPr>
          <w:rFonts w:ascii="Times New Roman" w:hAnsi="Times New Roman"/>
          <w:sz w:val="26"/>
          <w:szCs w:val="26"/>
        </w:rPr>
        <w:t xml:space="preserve">арушений трудового законодательства не выявлено, </w:t>
      </w:r>
      <w:r>
        <w:rPr>
          <w:rFonts w:ascii="Times New Roman" w:hAnsi="Times New Roman"/>
          <w:sz w:val="26"/>
          <w:szCs w:val="26"/>
        </w:rPr>
        <w:t xml:space="preserve">в т.ч. </w:t>
      </w:r>
      <w:r w:rsidRPr="00AB0F63">
        <w:rPr>
          <w:rFonts w:ascii="Times New Roman" w:hAnsi="Times New Roman"/>
          <w:sz w:val="26"/>
          <w:szCs w:val="26"/>
        </w:rPr>
        <w:lastRenderedPageBreak/>
        <w:t>соблюдены требования ст</w:t>
      </w:r>
      <w:r w:rsidRPr="009C3D6C">
        <w:rPr>
          <w:rFonts w:ascii="Times New Roman" w:hAnsi="Times New Roman"/>
          <w:sz w:val="26"/>
          <w:szCs w:val="26"/>
        </w:rPr>
        <w:t xml:space="preserve">.57 ТК РФ об обязательном указании размера тарифной ставки или должностного оклада работника, доплат, надбавок и поощрительных выплат. </w:t>
      </w:r>
    </w:p>
    <w:p w:rsidR="00090523" w:rsidRDefault="00B753C9" w:rsidP="00727F4F">
      <w:pPr>
        <w:tabs>
          <w:tab w:val="left" w:pos="39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53C9">
        <w:rPr>
          <w:rFonts w:ascii="Times New Roman" w:hAnsi="Times New Roman" w:cs="Times New Roman"/>
          <w:sz w:val="26"/>
          <w:szCs w:val="26"/>
        </w:rPr>
        <w:t>В ходе выборочной проверки факты неэффективного использования целевых средств, поступивших из бюджетов других уровней, не установлен</w:t>
      </w:r>
      <w:r w:rsidR="007B05AB">
        <w:rPr>
          <w:rFonts w:ascii="Times New Roman" w:hAnsi="Times New Roman" w:cs="Times New Roman"/>
          <w:sz w:val="26"/>
          <w:szCs w:val="26"/>
        </w:rPr>
        <w:t>о</w:t>
      </w:r>
      <w:r w:rsidRPr="00B753C9">
        <w:rPr>
          <w:rFonts w:ascii="Times New Roman" w:hAnsi="Times New Roman" w:cs="Times New Roman"/>
          <w:sz w:val="26"/>
          <w:szCs w:val="26"/>
        </w:rPr>
        <w:t>.</w:t>
      </w:r>
    </w:p>
    <w:p w:rsidR="00A05E93" w:rsidRDefault="00A05E93" w:rsidP="007732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01F3E" w:rsidRDefault="00727F4F" w:rsidP="00401F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="00401F3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  <w:r w:rsidR="00401F3E" w:rsidRPr="00401F3E">
        <w:rPr>
          <w:rFonts w:ascii="Times New Roman" w:eastAsia="Times New Roman" w:hAnsi="Times New Roman" w:cs="Times New Roman"/>
          <w:sz w:val="26"/>
          <w:szCs w:val="26"/>
          <w:lang w:eastAsia="ru-RU"/>
        </w:rPr>
        <w:t>По результатам проверки, анализа и оценки деятельности объекта контроля в сфере муниципальных закупок, установлено:</w:t>
      </w:r>
    </w:p>
    <w:p w:rsidR="00727F4F" w:rsidRPr="00727F4F" w:rsidRDefault="00727F4F" w:rsidP="00727F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7"/>
          <w:szCs w:val="27"/>
        </w:rPr>
        <w:t xml:space="preserve">- </w:t>
      </w:r>
      <w:r w:rsidRPr="00727F4F">
        <w:rPr>
          <w:rFonts w:ascii="Times New Roman" w:hAnsi="Times New Roman"/>
          <w:sz w:val="27"/>
          <w:szCs w:val="27"/>
        </w:rPr>
        <w:t>н</w:t>
      </w:r>
      <w:r w:rsidRPr="00727F4F">
        <w:rPr>
          <w:rFonts w:ascii="Times New Roman" w:hAnsi="Times New Roman"/>
          <w:sz w:val="26"/>
          <w:szCs w:val="26"/>
        </w:rPr>
        <w:t xml:space="preserve">ормативные документы, регулирующие вопросы осуществления закупок для муниципальных нужд разработаны в поселении в полном объеме, утвержденные в поселении нормативные документы размещены </w:t>
      </w:r>
      <w:r>
        <w:rPr>
          <w:rFonts w:ascii="Times New Roman" w:hAnsi="Times New Roman"/>
          <w:sz w:val="26"/>
          <w:szCs w:val="26"/>
        </w:rPr>
        <w:t>в единой информационной системе;</w:t>
      </w:r>
      <w:r w:rsidRPr="00727F4F">
        <w:rPr>
          <w:rFonts w:ascii="Times New Roman" w:hAnsi="Times New Roman"/>
          <w:sz w:val="26"/>
          <w:szCs w:val="26"/>
        </w:rPr>
        <w:t xml:space="preserve"> </w:t>
      </w:r>
    </w:p>
    <w:p w:rsidR="00727F4F" w:rsidRPr="00244E74" w:rsidRDefault="00727F4F" w:rsidP="00727F4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>- д</w:t>
      </w:r>
      <w:r w:rsidRPr="00727F4F">
        <w:rPr>
          <w:rFonts w:ascii="Times New Roman" w:hAnsi="Times New Roman"/>
          <w:sz w:val="26"/>
          <w:szCs w:val="26"/>
        </w:rPr>
        <w:t xml:space="preserve">опущенные нарушения положений Федерального закона №44-ФЗ и подзаконных ему актов в ходе планирования и осуществления закупочной деятельности для обеспечения муниципальных нужд, </w:t>
      </w:r>
      <w:proofErr w:type="spellStart"/>
      <w:r w:rsidRPr="00727F4F">
        <w:rPr>
          <w:rFonts w:ascii="Times New Roman" w:hAnsi="Times New Roman"/>
          <w:sz w:val="26"/>
          <w:szCs w:val="26"/>
        </w:rPr>
        <w:t>Домашовской</w:t>
      </w:r>
      <w:proofErr w:type="spellEnd"/>
      <w:r w:rsidRPr="00727F4F">
        <w:rPr>
          <w:rFonts w:ascii="Times New Roman" w:hAnsi="Times New Roman"/>
          <w:sz w:val="26"/>
          <w:szCs w:val="26"/>
        </w:rPr>
        <w:t xml:space="preserve"> сельской администрацией устранены.</w:t>
      </w:r>
    </w:p>
    <w:p w:rsidR="005F0216" w:rsidRPr="003C696C" w:rsidRDefault="005F0216" w:rsidP="003C69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B050"/>
          <w:sz w:val="26"/>
          <w:szCs w:val="26"/>
          <w:lang w:eastAsia="ru-RU"/>
        </w:rPr>
      </w:pPr>
    </w:p>
    <w:p w:rsidR="00BF52BF" w:rsidRPr="005453EF" w:rsidRDefault="00BF52BF" w:rsidP="00BF52B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921F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итогам контрольного мероприятия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45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главе </w:t>
      </w:r>
      <w:proofErr w:type="spellStart"/>
      <w:r w:rsidR="00727F4F">
        <w:rPr>
          <w:rFonts w:ascii="Times New Roman" w:eastAsia="Times New Roman" w:hAnsi="Times New Roman" w:cs="Times New Roman"/>
          <w:sz w:val="26"/>
          <w:szCs w:val="26"/>
          <w:lang w:eastAsia="ru-RU"/>
        </w:rPr>
        <w:t>Домашовской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сельской администрации</w:t>
      </w:r>
      <w:r w:rsidRPr="005453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направлено представление с предложением, принять меры по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устранению выявленных нарушений.</w:t>
      </w:r>
    </w:p>
    <w:p w:rsidR="005F0216" w:rsidRDefault="005F0216" w:rsidP="005F02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F0216" w:rsidRDefault="005F0216" w:rsidP="005F02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</w:p>
    <w:p w:rsidR="005F0216" w:rsidRDefault="00B712C4" w:rsidP="00B712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712C4">
        <w:rPr>
          <w:rFonts w:ascii="Times New Roman" w:hAnsi="Times New Roman" w:cs="Times New Roman"/>
          <w:sz w:val="26"/>
          <w:szCs w:val="26"/>
        </w:rPr>
        <w:t>Председатель</w:t>
      </w:r>
    </w:p>
    <w:p w:rsidR="00B712C4" w:rsidRDefault="00B712C4" w:rsidP="00B712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Контрольно-счетной палаты</w:t>
      </w:r>
    </w:p>
    <w:p w:rsidR="00B712C4" w:rsidRPr="00B712C4" w:rsidRDefault="00B712C4" w:rsidP="00B712C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Брянского района                                                                                      Н.С.Романенко</w:t>
      </w:r>
    </w:p>
    <w:p w:rsidR="00C00515" w:rsidRPr="00B712C4" w:rsidRDefault="00C00515">
      <w:pPr>
        <w:rPr>
          <w:rFonts w:ascii="Times New Roman" w:hAnsi="Times New Roman" w:cs="Times New Roman"/>
          <w:sz w:val="26"/>
          <w:szCs w:val="26"/>
        </w:rPr>
      </w:pPr>
    </w:p>
    <w:sectPr w:rsidR="00C00515" w:rsidRPr="00B712C4" w:rsidSect="00442C6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3C9" w:rsidRDefault="00B753C9" w:rsidP="00AD574B">
      <w:pPr>
        <w:spacing w:after="0" w:line="240" w:lineRule="auto"/>
      </w:pPr>
      <w:r>
        <w:separator/>
      </w:r>
    </w:p>
  </w:endnote>
  <w:endnote w:type="continuationSeparator" w:id="1">
    <w:p w:rsidR="00B753C9" w:rsidRDefault="00B753C9" w:rsidP="00AD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61805494"/>
      <w:docPartObj>
        <w:docPartGallery w:val="Page Numbers (Bottom of Page)"/>
        <w:docPartUnique/>
      </w:docPartObj>
    </w:sdtPr>
    <w:sdtContent>
      <w:p w:rsidR="00B753C9" w:rsidRDefault="00C1785F">
        <w:pPr>
          <w:pStyle w:val="a9"/>
          <w:jc w:val="center"/>
        </w:pPr>
        <w:fldSimple w:instr="PAGE   \* MERGEFORMAT">
          <w:r w:rsidR="007B05AB">
            <w:rPr>
              <w:noProof/>
            </w:rPr>
            <w:t>3</w:t>
          </w:r>
        </w:fldSimple>
      </w:p>
    </w:sdtContent>
  </w:sdt>
  <w:p w:rsidR="00B753C9" w:rsidRDefault="00B753C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3C9" w:rsidRDefault="00B753C9" w:rsidP="00AD574B">
      <w:pPr>
        <w:spacing w:after="0" w:line="240" w:lineRule="auto"/>
      </w:pPr>
      <w:r>
        <w:separator/>
      </w:r>
    </w:p>
  </w:footnote>
  <w:footnote w:type="continuationSeparator" w:id="1">
    <w:p w:rsidR="00B753C9" w:rsidRDefault="00B753C9" w:rsidP="00AD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B5626"/>
    <w:multiLevelType w:val="hybridMultilevel"/>
    <w:tmpl w:val="C400ED5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>
    <w:nsid w:val="44FB0A5D"/>
    <w:multiLevelType w:val="hybridMultilevel"/>
    <w:tmpl w:val="D9E26E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9236D3"/>
    <w:multiLevelType w:val="hybridMultilevel"/>
    <w:tmpl w:val="1324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50B8"/>
    <w:rsid w:val="0000496A"/>
    <w:rsid w:val="00026ADF"/>
    <w:rsid w:val="00027733"/>
    <w:rsid w:val="000331CB"/>
    <w:rsid w:val="00043A0A"/>
    <w:rsid w:val="00052DA4"/>
    <w:rsid w:val="00065871"/>
    <w:rsid w:val="000836CF"/>
    <w:rsid w:val="00090523"/>
    <w:rsid w:val="00097DF4"/>
    <w:rsid w:val="000A5FD3"/>
    <w:rsid w:val="000A6C78"/>
    <w:rsid w:val="000A70FF"/>
    <w:rsid w:val="000A7852"/>
    <w:rsid w:val="000B0889"/>
    <w:rsid w:val="000C39CC"/>
    <w:rsid w:val="000E7C38"/>
    <w:rsid w:val="000F0B49"/>
    <w:rsid w:val="00100A88"/>
    <w:rsid w:val="00123EB8"/>
    <w:rsid w:val="0014259A"/>
    <w:rsid w:val="00161C78"/>
    <w:rsid w:val="00176411"/>
    <w:rsid w:val="001B4616"/>
    <w:rsid w:val="001B4A0C"/>
    <w:rsid w:val="001B5870"/>
    <w:rsid w:val="001C28B1"/>
    <w:rsid w:val="001D20F2"/>
    <w:rsid w:val="001E4C7D"/>
    <w:rsid w:val="001F4969"/>
    <w:rsid w:val="001F57CA"/>
    <w:rsid w:val="002223F5"/>
    <w:rsid w:val="00223BB7"/>
    <w:rsid w:val="00234254"/>
    <w:rsid w:val="00236794"/>
    <w:rsid w:val="0024131B"/>
    <w:rsid w:val="00292D87"/>
    <w:rsid w:val="002A1805"/>
    <w:rsid w:val="002A64AB"/>
    <w:rsid w:val="002A6CB8"/>
    <w:rsid w:val="002B0651"/>
    <w:rsid w:val="002B76EE"/>
    <w:rsid w:val="002C7398"/>
    <w:rsid w:val="002E5966"/>
    <w:rsid w:val="002F6317"/>
    <w:rsid w:val="00301A33"/>
    <w:rsid w:val="00305087"/>
    <w:rsid w:val="0032143B"/>
    <w:rsid w:val="003272F7"/>
    <w:rsid w:val="00345B89"/>
    <w:rsid w:val="00357861"/>
    <w:rsid w:val="00361988"/>
    <w:rsid w:val="00385DDB"/>
    <w:rsid w:val="003911F3"/>
    <w:rsid w:val="003C2F71"/>
    <w:rsid w:val="003C46F7"/>
    <w:rsid w:val="003C50CE"/>
    <w:rsid w:val="003C696C"/>
    <w:rsid w:val="003F6F71"/>
    <w:rsid w:val="00401F3E"/>
    <w:rsid w:val="00413616"/>
    <w:rsid w:val="0041577C"/>
    <w:rsid w:val="00425FA3"/>
    <w:rsid w:val="0043478F"/>
    <w:rsid w:val="00442C6C"/>
    <w:rsid w:val="004452EF"/>
    <w:rsid w:val="00477694"/>
    <w:rsid w:val="004B44B3"/>
    <w:rsid w:val="004E771A"/>
    <w:rsid w:val="00512FCE"/>
    <w:rsid w:val="005435C7"/>
    <w:rsid w:val="00563118"/>
    <w:rsid w:val="00567BF6"/>
    <w:rsid w:val="005840EB"/>
    <w:rsid w:val="005A2EE8"/>
    <w:rsid w:val="005B48A6"/>
    <w:rsid w:val="005B5DFE"/>
    <w:rsid w:val="005C3E91"/>
    <w:rsid w:val="005E7B6A"/>
    <w:rsid w:val="005F0216"/>
    <w:rsid w:val="00607181"/>
    <w:rsid w:val="006135A5"/>
    <w:rsid w:val="00650AC0"/>
    <w:rsid w:val="006602B5"/>
    <w:rsid w:val="006A14B2"/>
    <w:rsid w:val="006A2956"/>
    <w:rsid w:val="006A7581"/>
    <w:rsid w:val="006B59B8"/>
    <w:rsid w:val="007021F9"/>
    <w:rsid w:val="00717C6B"/>
    <w:rsid w:val="00727F4F"/>
    <w:rsid w:val="00733A45"/>
    <w:rsid w:val="00753EC3"/>
    <w:rsid w:val="0075762B"/>
    <w:rsid w:val="007732A0"/>
    <w:rsid w:val="00790A31"/>
    <w:rsid w:val="007B05AB"/>
    <w:rsid w:val="007B1089"/>
    <w:rsid w:val="007B50B8"/>
    <w:rsid w:val="007C5167"/>
    <w:rsid w:val="007E58D6"/>
    <w:rsid w:val="007F074C"/>
    <w:rsid w:val="00812D18"/>
    <w:rsid w:val="00813566"/>
    <w:rsid w:val="00822DC4"/>
    <w:rsid w:val="00823D98"/>
    <w:rsid w:val="00843C47"/>
    <w:rsid w:val="00852863"/>
    <w:rsid w:val="00852D76"/>
    <w:rsid w:val="00867090"/>
    <w:rsid w:val="008715E3"/>
    <w:rsid w:val="00881895"/>
    <w:rsid w:val="008C35E5"/>
    <w:rsid w:val="009041DF"/>
    <w:rsid w:val="00914A38"/>
    <w:rsid w:val="00933728"/>
    <w:rsid w:val="00937FEB"/>
    <w:rsid w:val="00974AAC"/>
    <w:rsid w:val="009813BC"/>
    <w:rsid w:val="0098358C"/>
    <w:rsid w:val="009A0C77"/>
    <w:rsid w:val="009C0E42"/>
    <w:rsid w:val="009C4CA8"/>
    <w:rsid w:val="009D134D"/>
    <w:rsid w:val="009E533D"/>
    <w:rsid w:val="00A05E93"/>
    <w:rsid w:val="00A656A5"/>
    <w:rsid w:val="00A7226E"/>
    <w:rsid w:val="00A73CA1"/>
    <w:rsid w:val="00A76E14"/>
    <w:rsid w:val="00A9078B"/>
    <w:rsid w:val="00AB3504"/>
    <w:rsid w:val="00AC4924"/>
    <w:rsid w:val="00AD574B"/>
    <w:rsid w:val="00AE3AF0"/>
    <w:rsid w:val="00AE7129"/>
    <w:rsid w:val="00AE75B2"/>
    <w:rsid w:val="00B40829"/>
    <w:rsid w:val="00B55FD8"/>
    <w:rsid w:val="00B6224A"/>
    <w:rsid w:val="00B712C4"/>
    <w:rsid w:val="00B753C9"/>
    <w:rsid w:val="00B76DE9"/>
    <w:rsid w:val="00B84EA2"/>
    <w:rsid w:val="00B8510C"/>
    <w:rsid w:val="00BB4119"/>
    <w:rsid w:val="00BB4EA8"/>
    <w:rsid w:val="00BC03D4"/>
    <w:rsid w:val="00BD0161"/>
    <w:rsid w:val="00BD44E6"/>
    <w:rsid w:val="00BD5E27"/>
    <w:rsid w:val="00BD7D46"/>
    <w:rsid w:val="00BF52BF"/>
    <w:rsid w:val="00C00515"/>
    <w:rsid w:val="00C1785F"/>
    <w:rsid w:val="00C319A1"/>
    <w:rsid w:val="00C35D54"/>
    <w:rsid w:val="00C36399"/>
    <w:rsid w:val="00C4609A"/>
    <w:rsid w:val="00C82EB7"/>
    <w:rsid w:val="00CA259A"/>
    <w:rsid w:val="00CB65FC"/>
    <w:rsid w:val="00CD2492"/>
    <w:rsid w:val="00CF222D"/>
    <w:rsid w:val="00CF6FB4"/>
    <w:rsid w:val="00CF7EFC"/>
    <w:rsid w:val="00D1503E"/>
    <w:rsid w:val="00D22FF2"/>
    <w:rsid w:val="00D276D9"/>
    <w:rsid w:val="00D452EC"/>
    <w:rsid w:val="00D47305"/>
    <w:rsid w:val="00D51F4D"/>
    <w:rsid w:val="00D660BA"/>
    <w:rsid w:val="00DC4952"/>
    <w:rsid w:val="00DD5B01"/>
    <w:rsid w:val="00DD6C9D"/>
    <w:rsid w:val="00DE3FB0"/>
    <w:rsid w:val="00DE6367"/>
    <w:rsid w:val="00E039CE"/>
    <w:rsid w:val="00E14D10"/>
    <w:rsid w:val="00E14E87"/>
    <w:rsid w:val="00E15876"/>
    <w:rsid w:val="00E305D3"/>
    <w:rsid w:val="00E32B14"/>
    <w:rsid w:val="00E352BE"/>
    <w:rsid w:val="00E54B92"/>
    <w:rsid w:val="00E868D9"/>
    <w:rsid w:val="00EA47A2"/>
    <w:rsid w:val="00EC410D"/>
    <w:rsid w:val="00EF64C5"/>
    <w:rsid w:val="00F132AD"/>
    <w:rsid w:val="00F26C46"/>
    <w:rsid w:val="00F34348"/>
    <w:rsid w:val="00F40EBF"/>
    <w:rsid w:val="00F4317F"/>
    <w:rsid w:val="00F6187C"/>
    <w:rsid w:val="00F725CE"/>
    <w:rsid w:val="00F828C5"/>
    <w:rsid w:val="00F9795B"/>
    <w:rsid w:val="00FA0B92"/>
    <w:rsid w:val="00FB06AC"/>
    <w:rsid w:val="00FD7EF9"/>
    <w:rsid w:val="00FE0DEE"/>
    <w:rsid w:val="00FF73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16"/>
  </w:style>
  <w:style w:type="paragraph" w:styleId="3">
    <w:name w:val="heading 3"/>
    <w:basedOn w:val="a"/>
    <w:next w:val="a"/>
    <w:link w:val="30"/>
    <w:uiPriority w:val="9"/>
    <w:qFormat/>
    <w:rsid w:val="00BB4EA8"/>
    <w:pPr>
      <w:spacing w:after="0" w:line="240" w:lineRule="auto"/>
      <w:ind w:firstLine="539"/>
      <w:jc w:val="center"/>
      <w:outlineLvl w:val="2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2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0216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uiPriority w:val="99"/>
    <w:rsid w:val="005F02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2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574B"/>
  </w:style>
  <w:style w:type="paragraph" w:styleId="a9">
    <w:name w:val="footer"/>
    <w:basedOn w:val="a"/>
    <w:link w:val="aa"/>
    <w:uiPriority w:val="99"/>
    <w:unhideWhenUsed/>
    <w:rsid w:val="00AD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574B"/>
  </w:style>
  <w:style w:type="character" w:styleId="ab">
    <w:name w:val="Hyperlink"/>
    <w:basedOn w:val="a0"/>
    <w:uiPriority w:val="99"/>
    <w:unhideWhenUsed/>
    <w:rsid w:val="002B065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BB4EA8"/>
    <w:rPr>
      <w:rFonts w:ascii="Times New Roman" w:eastAsia="Times New Roman" w:hAnsi="Times New Roman" w:cs="Times New Roman"/>
      <w:b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2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02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F0216"/>
    <w:pPr>
      <w:ind w:left="720"/>
      <w:contextualSpacing/>
    </w:pPr>
    <w:rPr>
      <w:rFonts w:eastAsia="Times New Roman" w:cs="Times New Roman"/>
    </w:rPr>
  </w:style>
  <w:style w:type="paragraph" w:customStyle="1" w:styleId="ConsPlusNormal">
    <w:name w:val="ConsPlusNormal"/>
    <w:uiPriority w:val="99"/>
    <w:rsid w:val="005F021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21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D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D574B"/>
  </w:style>
  <w:style w:type="paragraph" w:styleId="a9">
    <w:name w:val="footer"/>
    <w:basedOn w:val="a"/>
    <w:link w:val="aa"/>
    <w:uiPriority w:val="99"/>
    <w:unhideWhenUsed/>
    <w:rsid w:val="00AD5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57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9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0347;fld=134;dst=24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94B82-1512-4982-8313-A1C4A3306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1055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7</cp:revision>
  <cp:lastPrinted>2025-12-01T06:55:00Z</cp:lastPrinted>
  <dcterms:created xsi:type="dcterms:W3CDTF">2025-12-01T06:25:00Z</dcterms:created>
  <dcterms:modified xsi:type="dcterms:W3CDTF">2025-12-01T06:57:00Z</dcterms:modified>
</cp:coreProperties>
</file>