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397CBE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80FC0"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C80FC0"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0FC0"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="00C80FC0"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4B6E9B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 w:rsidRP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A521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BA52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в период с </w:t>
      </w:r>
      <w:r w:rsidR="00BA521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по 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</w:t>
      </w:r>
      <w:r w:rsidR="00BA52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4160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BA521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оневская</w:t>
      </w:r>
      <w:proofErr w:type="spell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</w:t>
      </w:r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етовская</w:t>
      </w:r>
      <w:proofErr w:type="spell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</w:t>
      </w:r>
      <w:proofErr w:type="gramEnd"/>
      <w:r w:rsidR="00416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родных депутатов от 25.04.2012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1.2.5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BA521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 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отчёты</w:t>
      </w:r>
      <w:r w:rsidR="00C65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полугодие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BA521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A52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A43F5" w:rsidRPr="00631E83" w:rsidRDefault="00FA43F5" w:rsidP="00FA43F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E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FA43F5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31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сельскими администрациями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1 полугодие 202</w:t>
      </w:r>
      <w:r w:rsidR="00264A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ода не соблюдено требование ст.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264.1. </w:t>
      </w:r>
      <w:proofErr w:type="gramStart"/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БК РФ в части утверждения показателей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расходов в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 бюджетной классификацией</w:t>
      </w:r>
      <w:r w:rsidR="004160D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</w:t>
      </w:r>
      <w:r w:rsidR="00264A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сельских администраци</w:t>
      </w:r>
      <w:r w:rsidR="0033440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й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  <w:proofErr w:type="gram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264A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Нетьинская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Новодарковичская сельская администрация, </w:t>
      </w:r>
      <w:proofErr w:type="spellStart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r w:rsidR="00264AC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Пальцовская сельская администрация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).</w:t>
      </w:r>
      <w:proofErr w:type="gramEnd"/>
    </w:p>
    <w:p w:rsidR="00C6077C" w:rsidRDefault="00C6077C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6077C" w:rsidRDefault="00C6077C" w:rsidP="00C6077C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9025E">
        <w:rPr>
          <w:rFonts w:ascii="Times New Roman" w:hAnsi="Times New Roman" w:cs="Times New Roman"/>
          <w:sz w:val="26"/>
          <w:szCs w:val="26"/>
          <w:u w:val="single"/>
        </w:rPr>
        <w:t>ПРИКАЗ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НАЗНАЧЕНИЯ»:</w:t>
      </w:r>
    </w:p>
    <w:p w:rsidR="008157D2" w:rsidRPr="00631E83" w:rsidRDefault="008157D2" w:rsidP="008157D2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Свенской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5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 учреждений культу</w:t>
      </w:r>
      <w:r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сумму </w:t>
      </w:r>
      <w:r w:rsidR="00F631B4" w:rsidRPr="00F631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7,6</w:t>
      </w:r>
      <w:r w:rsidRPr="00F631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тыс</w:t>
      </w:r>
      <w:proofErr w:type="gramStart"/>
      <w:r w:rsidRPr="00F631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.р</w:t>
      </w:r>
      <w:proofErr w:type="gramEnd"/>
      <w:r w:rsidRPr="00F631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ублей</w:t>
      </w:r>
      <w:r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804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077C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>
        <w:rPr>
          <w:rFonts w:ascii="Times New Roman" w:hAnsi="Times New Roman" w:cs="Times New Roman"/>
          <w:sz w:val="26"/>
          <w:szCs w:val="26"/>
        </w:rPr>
        <w:t>» вместо 0801 «Культура».</w:t>
      </w:r>
    </w:p>
    <w:p w:rsidR="00FA43F5" w:rsidRPr="003132C8" w:rsidRDefault="00FA43F5" w:rsidP="00FA43F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A43F5" w:rsidRDefault="00FA43F5" w:rsidP="00FA4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02F3"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НЕДОСТАТКИ:</w:t>
      </w:r>
    </w:p>
    <w:p w:rsidR="00F631B4" w:rsidRPr="002002F3" w:rsidRDefault="00F631B4" w:rsidP="00F6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31B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Представленный отчет об исполнении бюджета Пальцовского сельского поселения Брянского муниципального района Брянской области, утвержденный постановлением Пальцовской сельской администрации от 11.07.2022 №16 не удовлетворяет требованиям полноты отражения средств бюджета по доходам и расходам, допущено искажение отчетных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43F5" w:rsidRPr="00B95F12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4F4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тмечено н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арушение установленного решения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бюджете на 202</w:t>
      </w:r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202</w:t>
      </w:r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годов срока для представления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отчета об исполнении бюджета за первое полугодие 202</w:t>
      </w:r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в Контрольно-счетную палату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(в течение 10 рабочих дней с момента утверждения сельской администрацией)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</w:t>
      </w:r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</w:t>
      </w:r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</w:t>
      </w:r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я:</w:t>
      </w:r>
      <w:proofErr w:type="gram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Нетьинская</w:t>
      </w:r>
      <w:proofErr w:type="spellEnd"/>
      <w:r w:rsidR="00DA06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 w:rsidR="00F631B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Стекляннорадицкая</w:t>
      </w:r>
      <w:r w:rsidR="00973D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  <w:r w:rsidR="001A49B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нар</w:t>
      </w:r>
      <w:r w:rsidR="00FA43F5"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ушений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БК РФ, Приказа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06.06.2019 № 85н.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A52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DF4F47" w:rsidRDefault="00DF4F47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Н.С.Романенко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B47D9" w:rsidSect="000507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1E" w:rsidRDefault="00BA521E" w:rsidP="00EA2C9A">
      <w:pPr>
        <w:spacing w:after="0" w:line="240" w:lineRule="auto"/>
      </w:pPr>
      <w:r>
        <w:separator/>
      </w:r>
    </w:p>
  </w:endnote>
  <w:endnote w:type="continuationSeparator" w:id="1">
    <w:p w:rsidR="00BA521E" w:rsidRDefault="00BA521E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BA521E" w:rsidRDefault="002B39F7">
        <w:pPr>
          <w:pStyle w:val="a5"/>
          <w:jc w:val="center"/>
        </w:pPr>
        <w:fldSimple w:instr="PAGE   \* MERGEFORMAT">
          <w:r w:rsidR="00973D23">
            <w:rPr>
              <w:noProof/>
            </w:rPr>
            <w:t>2</w:t>
          </w:r>
        </w:fldSimple>
      </w:p>
    </w:sdtContent>
  </w:sdt>
  <w:p w:rsidR="00BA521E" w:rsidRDefault="00BA5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1E" w:rsidRDefault="00BA521E" w:rsidP="00EA2C9A">
      <w:pPr>
        <w:spacing w:after="0" w:line="240" w:lineRule="auto"/>
      </w:pPr>
      <w:r>
        <w:separator/>
      </w:r>
    </w:p>
  </w:footnote>
  <w:footnote w:type="continuationSeparator" w:id="1">
    <w:p w:rsidR="00BA521E" w:rsidRDefault="00BA521E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50753"/>
    <w:rsid w:val="000D1DA6"/>
    <w:rsid w:val="00136209"/>
    <w:rsid w:val="001A1A91"/>
    <w:rsid w:val="001A49BF"/>
    <w:rsid w:val="001E5175"/>
    <w:rsid w:val="00264AC0"/>
    <w:rsid w:val="002B39F7"/>
    <w:rsid w:val="002E5FAF"/>
    <w:rsid w:val="0033440C"/>
    <w:rsid w:val="00397CBE"/>
    <w:rsid w:val="003A081A"/>
    <w:rsid w:val="004160D1"/>
    <w:rsid w:val="004B6E9B"/>
    <w:rsid w:val="006021D1"/>
    <w:rsid w:val="00615734"/>
    <w:rsid w:val="00624A94"/>
    <w:rsid w:val="006B47D9"/>
    <w:rsid w:val="006C11C2"/>
    <w:rsid w:val="008017BC"/>
    <w:rsid w:val="008157D2"/>
    <w:rsid w:val="008E6C44"/>
    <w:rsid w:val="00933728"/>
    <w:rsid w:val="00957F39"/>
    <w:rsid w:val="00973D23"/>
    <w:rsid w:val="009901C4"/>
    <w:rsid w:val="00AE1D1D"/>
    <w:rsid w:val="00B65FBE"/>
    <w:rsid w:val="00BA521E"/>
    <w:rsid w:val="00BE4B8A"/>
    <w:rsid w:val="00C00515"/>
    <w:rsid w:val="00C41373"/>
    <w:rsid w:val="00C6077C"/>
    <w:rsid w:val="00C65C9D"/>
    <w:rsid w:val="00C80FC0"/>
    <w:rsid w:val="00DA06C5"/>
    <w:rsid w:val="00DF4F47"/>
    <w:rsid w:val="00EA2C9A"/>
    <w:rsid w:val="00EA7F9C"/>
    <w:rsid w:val="00F631B4"/>
    <w:rsid w:val="00FA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5C8E-773F-4A15-BA82-F2C293F1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8</cp:revision>
  <cp:lastPrinted>2022-09-05T07:55:00Z</cp:lastPrinted>
  <dcterms:created xsi:type="dcterms:W3CDTF">2022-09-05T07:07:00Z</dcterms:created>
  <dcterms:modified xsi:type="dcterms:W3CDTF">2022-09-05T07:57:00Z</dcterms:modified>
</cp:coreProperties>
</file>