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C9" w:rsidRDefault="004A33C9" w:rsidP="004A33C9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4A33C9" w:rsidRDefault="004A33C9" w:rsidP="004A33C9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 результатах  контрольного мероприятия</w:t>
      </w:r>
    </w:p>
    <w:p w:rsidR="004A33C9" w:rsidRDefault="004A33C9" w:rsidP="004A33C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626B" w:rsidRDefault="004A33C9" w:rsidP="004A33C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920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Проверка правомерности, эффективности и целевого использования средств бюджета и муниципального имущества в </w:t>
      </w:r>
      <w:proofErr w:type="spellStart"/>
      <w:r w:rsidR="00245E68">
        <w:rPr>
          <w:rFonts w:ascii="Times New Roman" w:eastAsia="Times New Roman" w:hAnsi="Times New Roman"/>
          <w:b/>
          <w:sz w:val="26"/>
          <w:szCs w:val="26"/>
          <w:lang w:eastAsia="ru-RU"/>
        </w:rPr>
        <w:t>Отрадненскеом</w:t>
      </w:r>
      <w:proofErr w:type="spellEnd"/>
      <w:r w:rsidRPr="004920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 </w:t>
      </w:r>
    </w:p>
    <w:p w:rsidR="004A33C9" w:rsidRPr="004920A7" w:rsidRDefault="004A33C9" w:rsidP="004A33C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20A7">
        <w:rPr>
          <w:rFonts w:ascii="Times New Roman" w:eastAsia="Times New Roman" w:hAnsi="Times New Roman"/>
          <w:b/>
          <w:sz w:val="26"/>
          <w:szCs w:val="26"/>
          <w:lang w:eastAsia="ru-RU"/>
        </w:rPr>
        <w:t>за 201</w:t>
      </w:r>
      <w:r w:rsidR="004920A7" w:rsidRPr="004920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 </w:t>
      </w:r>
      <w:r w:rsidRPr="004920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-2019 годы»  </w:t>
      </w:r>
    </w:p>
    <w:p w:rsidR="004920A7" w:rsidRDefault="004920A7" w:rsidP="004A33C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3C9" w:rsidRDefault="004A33C9" w:rsidP="004A33C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объекте – </w:t>
      </w:r>
      <w:r w:rsidR="00245E68">
        <w:rPr>
          <w:rFonts w:ascii="Times New Roman" w:eastAsia="Times New Roman" w:hAnsi="Times New Roman"/>
          <w:b/>
          <w:sz w:val="26"/>
          <w:szCs w:val="26"/>
          <w:lang w:eastAsia="ru-RU"/>
        </w:rPr>
        <w:t>Отрадненская</w:t>
      </w:r>
      <w:r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  <w:t xml:space="preserve"> сельская администрация</w:t>
      </w:r>
    </w:p>
    <w:p w:rsidR="004A33C9" w:rsidRDefault="004A33C9" w:rsidP="004A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6"/>
          <w:szCs w:val="26"/>
          <w:lang w:eastAsia="ar-SA"/>
        </w:rPr>
      </w:pPr>
    </w:p>
    <w:p w:rsidR="004A33C9" w:rsidRDefault="004920A7" w:rsidP="000D5E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пунктом 2.1.</w:t>
      </w:r>
      <w:r w:rsidR="00245E68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4A33C9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4A33C9">
        <w:rPr>
          <w:rFonts w:ascii="Times New Roman" w:eastAsia="Times New Roman" w:hAnsi="Times New Roman"/>
          <w:iCs/>
          <w:sz w:val="26"/>
          <w:szCs w:val="26"/>
          <w:lang w:eastAsia="ar-SA"/>
        </w:rPr>
        <w:t>плана работы К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>онтрольно-счетной палаты</w:t>
      </w:r>
      <w:r w:rsidR="004A33C9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Брянского района на 2020 год, в период с </w:t>
      </w:r>
      <w:r w:rsidR="00245E68">
        <w:rPr>
          <w:rFonts w:ascii="Times New Roman" w:eastAsia="Times New Roman" w:hAnsi="Times New Roman"/>
          <w:iCs/>
          <w:sz w:val="26"/>
          <w:szCs w:val="26"/>
          <w:lang w:eastAsia="ar-SA"/>
        </w:rPr>
        <w:t>3 сентября</w:t>
      </w:r>
      <w:r w:rsidR="004A33C9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по 2</w:t>
      </w:r>
      <w:r w:rsidR="00245E68">
        <w:rPr>
          <w:rFonts w:ascii="Times New Roman" w:eastAsia="Times New Roman" w:hAnsi="Times New Roman"/>
          <w:iCs/>
          <w:sz w:val="26"/>
          <w:szCs w:val="26"/>
          <w:lang w:eastAsia="ar-SA"/>
        </w:rPr>
        <w:t>8</w:t>
      </w:r>
      <w:r w:rsidR="004A33C9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</w:t>
      </w:r>
      <w:r w:rsidR="00245E68">
        <w:rPr>
          <w:rFonts w:ascii="Times New Roman" w:eastAsia="Times New Roman" w:hAnsi="Times New Roman"/>
          <w:iCs/>
          <w:sz w:val="26"/>
          <w:szCs w:val="26"/>
          <w:lang w:eastAsia="ar-SA"/>
        </w:rPr>
        <w:t>декабря</w:t>
      </w:r>
      <w:r w:rsidR="004A33C9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2020 года проведено контрольное мероприятие «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правомерности, эффективности и целевого использования средств бюджета и муниципального имущества в </w:t>
      </w:r>
      <w:proofErr w:type="spellStart"/>
      <w:r w:rsidR="00245E68">
        <w:rPr>
          <w:rFonts w:ascii="Times New Roman" w:eastAsia="Times New Roman" w:hAnsi="Times New Roman"/>
          <w:sz w:val="26"/>
          <w:szCs w:val="26"/>
          <w:lang w:eastAsia="ru-RU"/>
        </w:rPr>
        <w:t>Отрадненском</w:t>
      </w:r>
      <w:proofErr w:type="spellEnd"/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за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>-2019 годы»</w:t>
      </w:r>
      <w:r w:rsidR="004A33C9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, в ходе которого установлено следующее: </w:t>
      </w:r>
      <w:proofErr w:type="gramEnd"/>
    </w:p>
    <w:p w:rsidR="004A33C9" w:rsidRDefault="004A33C9" w:rsidP="000D5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Сформированная на момент проверки нормативно-правовая база поселения регламентирует выполнение основных бюджетных полномочий органов местного самоуправления, однако отдельные нормативные акты не в полной мере соответствуют  действующему законодательству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20A7" w:rsidRPr="004A33C9" w:rsidRDefault="004A33C9" w:rsidP="000D5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При анализе реализации бюджетных полномочий участниками бюджетного процесса установлено</w:t>
      </w:r>
      <w:r w:rsidR="004920A7">
        <w:rPr>
          <w:rFonts w:ascii="Times New Roman" w:eastAsia="Times New Roman" w:hAnsi="Times New Roman"/>
          <w:sz w:val="26"/>
          <w:szCs w:val="26"/>
          <w:lang w:eastAsia="ru-RU"/>
        </w:rPr>
        <w:t>, что</w:t>
      </w:r>
      <w:r w:rsidR="00245E68">
        <w:rPr>
          <w:rFonts w:ascii="Times New Roman" w:eastAsia="Times New Roman" w:hAnsi="Times New Roman"/>
          <w:sz w:val="26"/>
          <w:szCs w:val="26"/>
          <w:lang w:eastAsia="ru-RU"/>
        </w:rPr>
        <w:t xml:space="preserve"> Отрадненской</w:t>
      </w:r>
      <w:r w:rsidR="004920A7" w:rsidRPr="0034564E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сельской администрацией реализованы основные полномочия по составлению, исполнению, утверждению бюджета поселения. Вместе с тем допущены нарушения требований БК РФ по ведению бюджетной росписи, утверждению отчетности об исполнении бюджета, ведению реестра расходных обязательств, бюджетных смет, составлению и ведению кассового плана</w:t>
      </w:r>
      <w:r w:rsidR="004920A7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4A33C9" w:rsidRPr="004A33C9" w:rsidRDefault="004A33C9" w:rsidP="000D5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соблюдении порядка формирования налоговой базы по местным налогам, установления ставок и льгот, полноты поступления налоговых доходов установлено, что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4A33C9" w:rsidRPr="004A33C9" w:rsidRDefault="004A33C9" w:rsidP="000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A33C9">
        <w:rPr>
          <w:rFonts w:ascii="Times New Roman" w:eastAsiaTheme="minorHAnsi" w:hAnsi="Times New Roman"/>
          <w:sz w:val="26"/>
          <w:szCs w:val="26"/>
        </w:rPr>
        <w:t>Отмечена тенденция к увеличению размера недоимки по уплате земельного налога и налога на имущество физических лиц, свидетельствующая о необходимости проведения совместной с налоговой службой работы по взысканию задолженности.</w:t>
      </w:r>
    </w:p>
    <w:p w:rsidR="004A33C9" w:rsidRDefault="004A33C9" w:rsidP="000D5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D55EBA" w:rsidRDefault="00D55EBA" w:rsidP="00D55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</w:t>
      </w:r>
      <w:r w:rsidRPr="00B81379">
        <w:rPr>
          <w:rFonts w:ascii="Times New Roman" w:hAnsi="Times New Roman"/>
          <w:sz w:val="26"/>
          <w:szCs w:val="26"/>
        </w:rPr>
        <w:t xml:space="preserve">ормативные акты, регулирующие в </w:t>
      </w:r>
      <w:proofErr w:type="spellStart"/>
      <w:r w:rsidRPr="00B81379">
        <w:rPr>
          <w:rFonts w:ascii="Times New Roman" w:hAnsi="Times New Roman"/>
          <w:sz w:val="26"/>
          <w:szCs w:val="26"/>
        </w:rPr>
        <w:t>Отрадненском</w:t>
      </w:r>
      <w:proofErr w:type="spellEnd"/>
      <w:r w:rsidRPr="00B81379">
        <w:rPr>
          <w:rFonts w:ascii="Times New Roman" w:hAnsi="Times New Roman"/>
          <w:sz w:val="26"/>
          <w:szCs w:val="26"/>
        </w:rPr>
        <w:t xml:space="preserve"> сельском поселении вопросы управления и распоряжения муниципальным имуществом, не в полной мере соответствуют действующему законодательству или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D55EBA" w:rsidRPr="00E15B27" w:rsidRDefault="00D55EBA" w:rsidP="00D55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5B2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Допущены нарушения</w:t>
      </w:r>
      <w:r w:rsidRPr="00E15B27">
        <w:rPr>
          <w:rFonts w:ascii="Times New Roman" w:hAnsi="Times New Roman"/>
          <w:sz w:val="26"/>
          <w:szCs w:val="26"/>
        </w:rPr>
        <w:t xml:space="preserve"> ст.4 Порядка ведения органами местного самоуправления реестров муниципального имущества </w:t>
      </w:r>
      <w:r>
        <w:rPr>
          <w:rFonts w:ascii="Times New Roman" w:hAnsi="Times New Roman"/>
          <w:sz w:val="26"/>
          <w:szCs w:val="26"/>
        </w:rPr>
        <w:t>(</w:t>
      </w:r>
      <w:r w:rsidRPr="00E15B27">
        <w:rPr>
          <w:rFonts w:ascii="Times New Roman" w:hAnsi="Times New Roman"/>
          <w:sz w:val="26"/>
          <w:szCs w:val="26"/>
        </w:rPr>
        <w:t xml:space="preserve">в разделе 1 </w:t>
      </w:r>
      <w:r>
        <w:rPr>
          <w:rFonts w:ascii="Times New Roman" w:hAnsi="Times New Roman"/>
          <w:sz w:val="26"/>
          <w:szCs w:val="26"/>
        </w:rPr>
        <w:t>допущены случаи отсутствия</w:t>
      </w:r>
      <w:r w:rsidRPr="00E15B27">
        <w:rPr>
          <w:rFonts w:ascii="Times New Roman" w:hAnsi="Times New Roman"/>
          <w:sz w:val="26"/>
          <w:szCs w:val="26"/>
        </w:rPr>
        <w:t xml:space="preserve"> кадастров</w:t>
      </w:r>
      <w:r>
        <w:rPr>
          <w:rFonts w:ascii="Times New Roman" w:hAnsi="Times New Roman"/>
          <w:sz w:val="26"/>
          <w:szCs w:val="26"/>
        </w:rPr>
        <w:t>ой</w:t>
      </w:r>
      <w:r w:rsidRPr="00E15B27">
        <w:rPr>
          <w:rFonts w:ascii="Times New Roman" w:hAnsi="Times New Roman"/>
          <w:sz w:val="26"/>
          <w:szCs w:val="26"/>
        </w:rPr>
        <w:t xml:space="preserve"> стоимост</w:t>
      </w:r>
      <w:r>
        <w:rPr>
          <w:rFonts w:ascii="Times New Roman" w:hAnsi="Times New Roman"/>
          <w:sz w:val="26"/>
          <w:szCs w:val="26"/>
        </w:rPr>
        <w:t>и</w:t>
      </w:r>
      <w:r w:rsidRPr="00E15B27">
        <w:rPr>
          <w:rFonts w:ascii="Times New Roman" w:hAnsi="Times New Roman"/>
          <w:sz w:val="26"/>
          <w:szCs w:val="26"/>
        </w:rPr>
        <w:t xml:space="preserve"> имущества; сведени</w:t>
      </w:r>
      <w:r>
        <w:rPr>
          <w:rFonts w:ascii="Times New Roman" w:hAnsi="Times New Roman"/>
          <w:sz w:val="26"/>
          <w:szCs w:val="26"/>
        </w:rPr>
        <w:t>й</w:t>
      </w:r>
      <w:r w:rsidRPr="00E15B27">
        <w:rPr>
          <w:rFonts w:ascii="Times New Roman" w:hAnsi="Times New Roman"/>
          <w:sz w:val="26"/>
          <w:szCs w:val="26"/>
        </w:rPr>
        <w:t xml:space="preserve"> о балансовой стоимости недвижимого имущества и начисленной амортизации (износе)</w:t>
      </w:r>
      <w:r>
        <w:rPr>
          <w:rFonts w:ascii="Times New Roman" w:hAnsi="Times New Roman"/>
          <w:sz w:val="26"/>
          <w:szCs w:val="26"/>
        </w:rPr>
        <w:t>)</w:t>
      </w:r>
      <w:r w:rsidRPr="00E15B27">
        <w:rPr>
          <w:rFonts w:ascii="Times New Roman" w:hAnsi="Times New Roman"/>
          <w:sz w:val="26"/>
          <w:szCs w:val="26"/>
        </w:rPr>
        <w:t>.</w:t>
      </w:r>
    </w:p>
    <w:p w:rsidR="00D55EBA" w:rsidRPr="00356482" w:rsidRDefault="00D55EBA" w:rsidP="00D5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6482">
        <w:rPr>
          <w:rFonts w:ascii="Times New Roman" w:hAnsi="Times New Roman"/>
          <w:sz w:val="26"/>
          <w:szCs w:val="26"/>
        </w:rPr>
        <w:t xml:space="preserve">В нарушение Порядка ведения органами местного самоуправления реестров муниципального имущества, утвержденного приказом </w:t>
      </w:r>
      <w:r w:rsidRPr="00356482">
        <w:rPr>
          <w:rFonts w:ascii="Times New Roman" w:hAnsi="Times New Roman"/>
          <w:sz w:val="26"/>
          <w:szCs w:val="26"/>
        </w:rPr>
        <w:lastRenderedPageBreak/>
        <w:t>Минэкономразвития РФ</w:t>
      </w:r>
      <w:r>
        <w:rPr>
          <w:rFonts w:ascii="Times New Roman" w:hAnsi="Times New Roman"/>
          <w:sz w:val="26"/>
          <w:szCs w:val="26"/>
        </w:rPr>
        <w:t>,</w:t>
      </w:r>
      <w:r w:rsidRPr="00356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56482">
        <w:rPr>
          <w:rFonts w:ascii="Times New Roman" w:hAnsi="Times New Roman"/>
          <w:sz w:val="26"/>
          <w:szCs w:val="26"/>
        </w:rPr>
        <w:t xml:space="preserve">30.08.2011г. №424 в реестре муниципального имущества отсутствует часть автомобильных дорог. </w:t>
      </w:r>
    </w:p>
    <w:p w:rsidR="00D55EBA" w:rsidRDefault="00D55EBA" w:rsidP="00D5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9A71CF">
        <w:rPr>
          <w:rFonts w:ascii="Times New Roman" w:hAnsi="Times New Roman"/>
          <w:sz w:val="26"/>
          <w:szCs w:val="26"/>
        </w:rPr>
        <w:t xml:space="preserve">В нарушение ст.15 Закона от 21.12.2001г. №178-ФЗ на официальном </w:t>
      </w:r>
      <w:hyperlink r:id="rId6" w:history="1">
        <w:r w:rsidRPr="009A71CF">
          <w:rPr>
            <w:rFonts w:ascii="Times New Roman" w:hAnsi="Times New Roman"/>
            <w:sz w:val="26"/>
            <w:szCs w:val="26"/>
          </w:rPr>
          <w:t>сайт</w:t>
        </w:r>
      </w:hyperlink>
      <w:r w:rsidRPr="009A71CF">
        <w:rPr>
          <w:rFonts w:ascii="Times New Roman" w:hAnsi="Times New Roman"/>
          <w:sz w:val="26"/>
          <w:szCs w:val="26"/>
        </w:rPr>
        <w:t>е Российской Федерации в сети «Интернет» не размещен</w:t>
      </w:r>
      <w:r>
        <w:rPr>
          <w:rFonts w:ascii="Times New Roman" w:hAnsi="Times New Roman"/>
          <w:sz w:val="26"/>
          <w:szCs w:val="26"/>
        </w:rPr>
        <w:t>ы</w:t>
      </w:r>
      <w:r w:rsidRPr="009A71C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71CF">
        <w:rPr>
          <w:rFonts w:ascii="Times New Roman" w:hAnsi="Times New Roman"/>
          <w:sz w:val="26"/>
          <w:szCs w:val="26"/>
        </w:rPr>
        <w:t>прогнозный план приватизации имущества муниципальной собственности Отрадненского сельского поселения на 2018 год, утвержденный решением Отрадненского сельского Совета народных депутатов от 14.03.2018г. №4-40-</w:t>
      </w:r>
      <w:r>
        <w:rPr>
          <w:rFonts w:ascii="Times New Roman" w:hAnsi="Times New Roman"/>
          <w:sz w:val="26"/>
          <w:szCs w:val="26"/>
        </w:rPr>
        <w:t>2</w:t>
      </w:r>
      <w:r w:rsidRPr="009A71CF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71CF">
        <w:rPr>
          <w:rFonts w:ascii="Times New Roman" w:hAnsi="Times New Roman"/>
          <w:sz w:val="26"/>
          <w:szCs w:val="26"/>
        </w:rPr>
        <w:t xml:space="preserve">отчеты об итогах приватизации муниципального имущества за 2018, 2019 годы. </w:t>
      </w:r>
      <w:proofErr w:type="gramEnd"/>
    </w:p>
    <w:p w:rsidR="00D55EBA" w:rsidRDefault="00D55EBA" w:rsidP="00D55E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00B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A500B9">
        <w:rPr>
          <w:rFonts w:ascii="Times New Roman" w:hAnsi="Times New Roman"/>
          <w:sz w:val="26"/>
          <w:szCs w:val="26"/>
        </w:rPr>
        <w:t>ередача муниципального имущества в безвозмездное пользование в проверяемом периоде осуществлена с соблюдением Положения о порядке управления и распоряжения имуществом, находящемся в муниципальной собственности и действующего законодательства, за исключение одного случая в при предоставлении в 2018-2019 годах ФГУП «Почта России» служебного помещения на безвозмездной основе, что свидетельствует о неэффективном распоряжении Отрадненской сельской администрацией муниципальным имуществом.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500B9">
        <w:rPr>
          <w:rFonts w:ascii="Times New Roman" w:hAnsi="Times New Roman"/>
          <w:sz w:val="26"/>
          <w:szCs w:val="26"/>
        </w:rPr>
        <w:t>В одном случае отмечено не отражение информации об общей площади, предоставляемого в безвозмездное пользование помещения</w:t>
      </w:r>
      <w:r>
        <w:rPr>
          <w:rFonts w:ascii="Times New Roman" w:hAnsi="Times New Roman"/>
          <w:sz w:val="26"/>
          <w:szCs w:val="26"/>
        </w:rPr>
        <w:t>:</w:t>
      </w:r>
      <w:r w:rsidRPr="00A500B9">
        <w:rPr>
          <w:rFonts w:ascii="Times New Roman" w:hAnsi="Times New Roman"/>
          <w:sz w:val="26"/>
          <w:szCs w:val="26"/>
        </w:rPr>
        <w:t xml:space="preserve"> в договоре с МБУДО </w:t>
      </w:r>
      <w:proofErr w:type="spellStart"/>
      <w:r w:rsidRPr="00A500B9">
        <w:rPr>
          <w:rFonts w:ascii="Times New Roman" w:hAnsi="Times New Roman"/>
          <w:sz w:val="26"/>
          <w:szCs w:val="26"/>
        </w:rPr>
        <w:t>Глинищевская</w:t>
      </w:r>
      <w:proofErr w:type="spellEnd"/>
      <w:r w:rsidRPr="00A500B9">
        <w:rPr>
          <w:rFonts w:ascii="Times New Roman" w:hAnsi="Times New Roman"/>
          <w:sz w:val="26"/>
          <w:szCs w:val="26"/>
        </w:rPr>
        <w:t xml:space="preserve"> ДШИ.  </w:t>
      </w:r>
    </w:p>
    <w:p w:rsidR="00D55EBA" w:rsidRDefault="00D55EBA" w:rsidP="00D5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В</w:t>
      </w:r>
      <w:r w:rsidRPr="00B81379">
        <w:rPr>
          <w:rFonts w:ascii="Times New Roman" w:hAnsi="Times New Roman"/>
          <w:sz w:val="26"/>
          <w:szCs w:val="26"/>
        </w:rPr>
        <w:t xml:space="preserve"> проверяемый период Отрадненской сельской администрацией, как администратором доходов бюджета, в нарушение ч.2 ст</w:t>
      </w:r>
      <w:r>
        <w:rPr>
          <w:rFonts w:ascii="Times New Roman" w:hAnsi="Times New Roman"/>
          <w:sz w:val="26"/>
          <w:szCs w:val="26"/>
        </w:rPr>
        <w:t>.</w:t>
      </w:r>
      <w:r w:rsidRPr="00B81379">
        <w:rPr>
          <w:rFonts w:ascii="Times New Roman" w:hAnsi="Times New Roman"/>
          <w:sz w:val="26"/>
          <w:szCs w:val="26"/>
        </w:rPr>
        <w:t>160.1 БК РФ не осуществлялись бюджетные полномочия по контролю за полнотой и своевременностью осуществления платежей в бюджет, пеней и штрафов по ним не осуществляются, что свидетельствует о неэффективном распоряжении Отрадненской сельской администрацией муниципальным имуществом</w:t>
      </w:r>
      <w:r>
        <w:rPr>
          <w:rFonts w:ascii="Times New Roman" w:hAnsi="Times New Roman"/>
          <w:sz w:val="26"/>
          <w:szCs w:val="26"/>
        </w:rPr>
        <w:t>, в т.ч.</w:t>
      </w:r>
      <w:r w:rsidRPr="00215F7D">
        <w:rPr>
          <w:rFonts w:ascii="Times New Roman" w:hAnsi="Times New Roman"/>
          <w:sz w:val="26"/>
          <w:szCs w:val="26"/>
        </w:rPr>
        <w:t xml:space="preserve"> контроль за полнотой и своевременность</w:t>
      </w:r>
      <w:r>
        <w:rPr>
          <w:rFonts w:ascii="Times New Roman" w:hAnsi="Times New Roman"/>
          <w:sz w:val="26"/>
          <w:szCs w:val="26"/>
        </w:rPr>
        <w:t>ю поступления от МУП</w:t>
      </w:r>
      <w:proofErr w:type="gramEnd"/>
      <w:r>
        <w:rPr>
          <w:rFonts w:ascii="Times New Roman" w:hAnsi="Times New Roman"/>
          <w:sz w:val="26"/>
          <w:szCs w:val="26"/>
        </w:rPr>
        <w:t xml:space="preserve"> «Отрадное»</w:t>
      </w:r>
      <w:r w:rsidRPr="00215F7D">
        <w:rPr>
          <w:rFonts w:ascii="Times New Roman" w:hAnsi="Times New Roman"/>
          <w:sz w:val="26"/>
          <w:szCs w:val="26"/>
          <w:lang w:eastAsia="ar-SA"/>
        </w:rPr>
        <w:t>.</w:t>
      </w:r>
    </w:p>
    <w:p w:rsidR="00D55EBA" w:rsidRPr="00215F7D" w:rsidRDefault="00D55EBA" w:rsidP="00D5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215F7D">
        <w:rPr>
          <w:rFonts w:ascii="Times New Roman" w:hAnsi="Times New Roman"/>
          <w:sz w:val="26"/>
          <w:szCs w:val="26"/>
        </w:rPr>
        <w:t>обственником МУП «Отрадное» в проверяемом периоде ненадлежащим образом реализовывались права собственника имущества унитарного предприятия, предусмотренные положениями Закона от 14.11.200</w:t>
      </w:r>
      <w:r>
        <w:rPr>
          <w:rFonts w:ascii="Times New Roman" w:hAnsi="Times New Roman"/>
          <w:sz w:val="26"/>
          <w:szCs w:val="26"/>
        </w:rPr>
        <w:t>2</w:t>
      </w:r>
      <w:r w:rsidRPr="00215F7D">
        <w:rPr>
          <w:rFonts w:ascii="Times New Roman" w:hAnsi="Times New Roman"/>
          <w:sz w:val="26"/>
          <w:szCs w:val="26"/>
        </w:rPr>
        <w:t>г. №161-ФЗ.</w:t>
      </w:r>
    </w:p>
    <w:p w:rsidR="00D55EBA" w:rsidRPr="00215F7D" w:rsidRDefault="00D55EBA" w:rsidP="00D55E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15F7D">
        <w:rPr>
          <w:rFonts w:ascii="Times New Roman" w:hAnsi="Times New Roman"/>
          <w:sz w:val="26"/>
          <w:szCs w:val="26"/>
        </w:rPr>
        <w:t>Отрадненской сельской администрацией неправомерно, с нарушением Федерального закона от 26.07.2006г. №135-ФЗ «О защите конкуренции» и Положения №4-37-4, предоставлено в безвозмездное пользование МУП «Отрадное» нежилое помещение, находящееся в муниципальной собственности.</w:t>
      </w:r>
    </w:p>
    <w:p w:rsidR="00D55EBA" w:rsidRDefault="004A33C9" w:rsidP="00D55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 w:rsidR="00F10651" w:rsidRPr="005818C3">
        <w:rPr>
          <w:rFonts w:ascii="Times New Roman" w:hAnsi="Times New Roman"/>
          <w:sz w:val="26"/>
          <w:szCs w:val="26"/>
        </w:rPr>
        <w:t>Анализ полноты поступления администрируемых доходов от использования муниципального имущества в бюджет поселения, наличие и состояние де</w:t>
      </w:r>
      <w:r w:rsidR="00F10651">
        <w:rPr>
          <w:rFonts w:ascii="Times New Roman" w:hAnsi="Times New Roman"/>
          <w:sz w:val="26"/>
          <w:szCs w:val="26"/>
        </w:rPr>
        <w:t>биторской задолженности показал:</w:t>
      </w:r>
      <w:r w:rsidR="00D55EBA">
        <w:rPr>
          <w:rFonts w:ascii="Times New Roman" w:hAnsi="Times New Roman"/>
          <w:sz w:val="26"/>
          <w:szCs w:val="26"/>
        </w:rPr>
        <w:t xml:space="preserve"> </w:t>
      </w:r>
      <w:r w:rsidR="00D55EBA" w:rsidRPr="00CA070C">
        <w:rPr>
          <w:rFonts w:ascii="Times New Roman" w:hAnsi="Times New Roman"/>
          <w:sz w:val="26"/>
          <w:szCs w:val="26"/>
        </w:rPr>
        <w:t>Отрадненской сельской администрацией не принимались меры по взысканию задолженности по арендной плате, бюджетом поселения в 2017-2019 годах</w:t>
      </w:r>
      <w:r w:rsidR="00D55EBA" w:rsidRPr="00CA070C">
        <w:rPr>
          <w:rFonts w:ascii="Times New Roman" w:hAnsi="Times New Roman"/>
          <w:b/>
          <w:sz w:val="26"/>
          <w:szCs w:val="26"/>
        </w:rPr>
        <w:t>,</w:t>
      </w:r>
      <w:r w:rsidR="00D55EBA" w:rsidRPr="00CA070C">
        <w:rPr>
          <w:rFonts w:ascii="Times New Roman" w:hAnsi="Times New Roman"/>
          <w:sz w:val="26"/>
          <w:szCs w:val="26"/>
        </w:rPr>
        <w:t xml:space="preserve"> а также администрацией не приняты меры по взысканию неустойки (пени) за нарушение арендатором своих обязательств</w:t>
      </w:r>
      <w:r w:rsidR="00D55EBA" w:rsidRPr="00CA070C">
        <w:rPr>
          <w:rFonts w:ascii="Times New Roman" w:hAnsi="Times New Roman"/>
          <w:b/>
          <w:sz w:val="26"/>
          <w:szCs w:val="26"/>
        </w:rPr>
        <w:t>.</w:t>
      </w:r>
    </w:p>
    <w:p w:rsidR="00F10651" w:rsidRDefault="00F10651" w:rsidP="000D5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7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</w:t>
      </w:r>
      <w:r w:rsidRPr="00B067F2">
        <w:rPr>
          <w:rFonts w:ascii="Times New Roman" w:hAnsi="Times New Roman"/>
          <w:sz w:val="26"/>
          <w:szCs w:val="26"/>
        </w:rPr>
        <w:t>Проверка целевого и эффективного использования средств бюджета поселения, а также средств, полученных из других уровней бюджетной системы,</w:t>
      </w:r>
      <w:r w:rsidRPr="00B067F2">
        <w:rPr>
          <w:rFonts w:ascii="Times New Roman" w:eastAsia="Times New Roman" w:hAnsi="Times New Roman"/>
          <w:sz w:val="26"/>
          <w:szCs w:val="26"/>
          <w:lang w:eastAsia="ru-RU"/>
        </w:rPr>
        <w:t xml:space="preserve"> отмечено:</w:t>
      </w:r>
    </w:p>
    <w:p w:rsidR="00D55EBA" w:rsidRPr="005C74FB" w:rsidRDefault="00D55EBA" w:rsidP="00D55E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74FB">
        <w:rPr>
          <w:rFonts w:ascii="Times New Roman" w:hAnsi="Times New Roman"/>
          <w:sz w:val="26"/>
          <w:szCs w:val="26"/>
        </w:rPr>
        <w:t>- Нормативные акты, регулирующие оплату труда в 2017-201</w:t>
      </w:r>
      <w:r>
        <w:rPr>
          <w:rFonts w:ascii="Times New Roman" w:hAnsi="Times New Roman"/>
          <w:sz w:val="26"/>
          <w:szCs w:val="26"/>
        </w:rPr>
        <w:t>9</w:t>
      </w:r>
      <w:r w:rsidRPr="005C74FB">
        <w:rPr>
          <w:rFonts w:ascii="Times New Roman" w:hAnsi="Times New Roman"/>
          <w:sz w:val="26"/>
          <w:szCs w:val="26"/>
        </w:rPr>
        <w:t xml:space="preserve"> годах в </w:t>
      </w:r>
      <w:proofErr w:type="spellStart"/>
      <w:r>
        <w:rPr>
          <w:rFonts w:ascii="Times New Roman" w:hAnsi="Times New Roman"/>
          <w:sz w:val="26"/>
          <w:szCs w:val="26"/>
        </w:rPr>
        <w:t>Отрадненском</w:t>
      </w:r>
      <w:proofErr w:type="spellEnd"/>
      <w:r w:rsidRPr="005C74FB">
        <w:rPr>
          <w:rFonts w:ascii="Times New Roman" w:hAnsi="Times New Roman"/>
          <w:sz w:val="26"/>
          <w:szCs w:val="26"/>
        </w:rPr>
        <w:t xml:space="preserve"> сельском поселении, не соответствует нормам Федерального законодательства, и законодательства Брянской области.</w:t>
      </w:r>
    </w:p>
    <w:p w:rsidR="00D55EBA" w:rsidRPr="00183710" w:rsidRDefault="00D55EBA" w:rsidP="00D55E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183710">
        <w:rPr>
          <w:rFonts w:ascii="Times New Roman" w:hAnsi="Times New Roman"/>
          <w:sz w:val="26"/>
          <w:szCs w:val="26"/>
        </w:rPr>
        <w:t xml:space="preserve">Нарушения порядка и условий оплаты труда, выразившейся в отсутствии дополнительного соглашения при изменении (увеличении) размера должностного оклада в связи с повышением с 1 января 2018 года. </w:t>
      </w:r>
    </w:p>
    <w:p w:rsidR="00D55EBA" w:rsidRDefault="00D55EBA" w:rsidP="00D55E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В</w:t>
      </w:r>
      <w:r w:rsidRPr="00183710">
        <w:rPr>
          <w:rFonts w:ascii="Times New Roman" w:hAnsi="Times New Roman"/>
          <w:sz w:val="26"/>
          <w:szCs w:val="26"/>
        </w:rPr>
        <w:t xml:space="preserve"> локальных актах, регламентирующих систему оплаты труда в администрации, и при проверке их фактического применения установлены расхождения и недостатки (2 случая</w:t>
      </w:r>
      <w:r>
        <w:rPr>
          <w:rFonts w:ascii="Times New Roman" w:hAnsi="Times New Roman"/>
          <w:sz w:val="26"/>
          <w:szCs w:val="26"/>
        </w:rPr>
        <w:t xml:space="preserve"> в 2018 году.).</w:t>
      </w:r>
    </w:p>
    <w:p w:rsidR="00D55EBA" w:rsidRPr="00183710" w:rsidRDefault="00D55EBA" w:rsidP="00D55EBA">
      <w:pPr>
        <w:tabs>
          <w:tab w:val="left" w:pos="390"/>
        </w:tabs>
        <w:spacing w:after="0" w:line="240" w:lineRule="auto"/>
        <w:ind w:firstLine="3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15AF">
        <w:rPr>
          <w:rFonts w:ascii="Times New Roman" w:hAnsi="Times New Roman"/>
          <w:sz w:val="26"/>
          <w:szCs w:val="26"/>
        </w:rPr>
        <w:t>В ходе выборочной проверки факты неэффективного использования целевых средств, поступивших из бюджетов других уровней, не установлены.</w:t>
      </w:r>
    </w:p>
    <w:p w:rsidR="004A33C9" w:rsidRPr="004A33C9" w:rsidRDefault="004A33C9" w:rsidP="000D5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проверки, анализа и оценки деятельности объекта контроля в сфере муниципальных закупок, установлены нарушения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положений 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от 05.04.2013</w:t>
      </w:r>
      <w:r w:rsidR="00D55EBA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44-ФЗ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ных и муниципальных нужд» и подзаконных ему актов, а также </w:t>
      </w:r>
      <w:r w:rsidRPr="004A33C9">
        <w:rPr>
          <w:rFonts w:ascii="Times New Roman" w:eastAsiaTheme="minorHAnsi" w:hAnsi="Times New Roman"/>
          <w:sz w:val="26"/>
          <w:szCs w:val="26"/>
        </w:rPr>
        <w:t>ст. 73 БК РФ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33C9" w:rsidRDefault="004A33C9" w:rsidP="000D5E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</w:p>
    <w:p w:rsidR="004A33C9" w:rsidRDefault="004A33C9" w:rsidP="000D5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контрольного мероприятия главе </w:t>
      </w:r>
      <w:r w:rsidR="00D55EBA">
        <w:rPr>
          <w:rFonts w:ascii="Times New Roman" w:eastAsia="Times New Roman" w:hAnsi="Times New Roman"/>
          <w:sz w:val="26"/>
          <w:szCs w:val="26"/>
          <w:lang w:eastAsia="ru-RU"/>
        </w:rPr>
        <w:t>Отрадненской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направлено представление с предложением, принять меры по устранению выявленных нарушений. </w:t>
      </w:r>
    </w:p>
    <w:p w:rsidR="004A33C9" w:rsidRDefault="00D55EBA" w:rsidP="000D5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Отрадненскому</w:t>
      </w:r>
      <w:proofErr w:type="spellEnd"/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Совету народных депутатов направлен отчет по итогам контрольного мероприятия с просьбой дать оценку деятельности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Отрадненской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по исполнению бюджета поселения и распоряжению муниципальным имуществом, и поручить </w:t>
      </w:r>
      <w:r w:rsidR="005E22A3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сельской 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 разработать план устранения выявленных недостатков и мероприятий по недопущению нарушений, а также обеспечить контроль исполнения </w:t>
      </w:r>
      <w:r w:rsidR="005E22A3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Новодарковичской 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>сельской администрацией мероприятий по устранению выявленных нарушений.</w:t>
      </w:r>
      <w:proofErr w:type="gramEnd"/>
    </w:p>
    <w:p w:rsidR="004A33C9" w:rsidRDefault="004A33C9" w:rsidP="000D5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Брянского муниципального района и главе Администрации Брянского района направлена информация об итогах контрольного мероприятия.  </w:t>
      </w:r>
    </w:p>
    <w:p w:rsidR="004A33C9" w:rsidRDefault="004A33C9" w:rsidP="004A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33C9" w:rsidRDefault="004A33C9" w:rsidP="004A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33C9" w:rsidRDefault="00D55EBA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D55EBA" w:rsidRDefault="00D55EBA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Контрольно-счетной палаты</w:t>
      </w:r>
    </w:p>
    <w:p w:rsidR="00D55EBA" w:rsidRDefault="00D55EBA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Брянского района                                          </w:t>
      </w:r>
      <w:r w:rsidR="0076539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Н.С.Р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оманенко</w:t>
      </w:r>
    </w:p>
    <w:p w:rsidR="00D55EBA" w:rsidRDefault="00D55EBA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515" w:rsidRDefault="00C00515">
      <w:bookmarkStart w:id="0" w:name="_GoBack"/>
      <w:bookmarkEnd w:id="0"/>
    </w:p>
    <w:sectPr w:rsidR="00C00515" w:rsidSect="000552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BA" w:rsidRDefault="00D55EBA" w:rsidP="004A33C9">
      <w:pPr>
        <w:spacing w:after="0" w:line="240" w:lineRule="auto"/>
      </w:pPr>
      <w:r>
        <w:separator/>
      </w:r>
    </w:p>
  </w:endnote>
  <w:endnote w:type="continuationSeparator" w:id="1">
    <w:p w:rsidR="00D55EBA" w:rsidRDefault="00D55EBA" w:rsidP="004A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3448"/>
      <w:docPartObj>
        <w:docPartGallery w:val="Page Numbers (Bottom of Page)"/>
        <w:docPartUnique/>
      </w:docPartObj>
    </w:sdtPr>
    <w:sdtContent>
      <w:p w:rsidR="00D55EBA" w:rsidRDefault="006E079E">
        <w:pPr>
          <w:pStyle w:val="a6"/>
          <w:jc w:val="center"/>
        </w:pPr>
        <w:fldSimple w:instr="PAGE   \* MERGEFORMAT">
          <w:r w:rsidR="009A7440">
            <w:rPr>
              <w:noProof/>
            </w:rPr>
            <w:t>3</w:t>
          </w:r>
        </w:fldSimple>
      </w:p>
    </w:sdtContent>
  </w:sdt>
  <w:p w:rsidR="00D55EBA" w:rsidRDefault="00D55E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BA" w:rsidRDefault="00D55EBA" w:rsidP="004A33C9">
      <w:pPr>
        <w:spacing w:after="0" w:line="240" w:lineRule="auto"/>
      </w:pPr>
      <w:r>
        <w:separator/>
      </w:r>
    </w:p>
  </w:footnote>
  <w:footnote w:type="continuationSeparator" w:id="1">
    <w:p w:rsidR="00D55EBA" w:rsidRDefault="00D55EBA" w:rsidP="004A3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E56"/>
    <w:rsid w:val="000552A8"/>
    <w:rsid w:val="000D5E0E"/>
    <w:rsid w:val="000E14DA"/>
    <w:rsid w:val="001526E3"/>
    <w:rsid w:val="00245E68"/>
    <w:rsid w:val="0035626B"/>
    <w:rsid w:val="004920A7"/>
    <w:rsid w:val="004A33C9"/>
    <w:rsid w:val="005E22A3"/>
    <w:rsid w:val="006E079E"/>
    <w:rsid w:val="00765393"/>
    <w:rsid w:val="008C0297"/>
    <w:rsid w:val="00933728"/>
    <w:rsid w:val="009901C4"/>
    <w:rsid w:val="009A7440"/>
    <w:rsid w:val="00A12D59"/>
    <w:rsid w:val="00A606AF"/>
    <w:rsid w:val="00C00515"/>
    <w:rsid w:val="00C113F2"/>
    <w:rsid w:val="00D0066B"/>
    <w:rsid w:val="00D55EBA"/>
    <w:rsid w:val="00F10651"/>
    <w:rsid w:val="00F9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3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3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3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3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3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3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EAC7B839D3072F279AD1A5B536B48B18EC61E645AACDB1ABDF16D37294C324EDD06E6AE54FC9776AE5C22C2D6E3792279073BC2542560XDQE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4</cp:revision>
  <dcterms:created xsi:type="dcterms:W3CDTF">2021-01-20T07:53:00Z</dcterms:created>
  <dcterms:modified xsi:type="dcterms:W3CDTF">2021-10-11T07:19:00Z</dcterms:modified>
</cp:coreProperties>
</file>