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044" w:rsidRPr="00AA119F" w:rsidRDefault="00E93044" w:rsidP="00E9304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11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</w:t>
      </w:r>
    </w:p>
    <w:p w:rsidR="00E93044" w:rsidRPr="00AA119F" w:rsidRDefault="00E93044" w:rsidP="00E9304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11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результатам </w:t>
      </w:r>
      <w:r w:rsidRPr="00AA11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экспертно-аналитического</w:t>
      </w:r>
      <w:r w:rsidRPr="00AA11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мероприятия </w:t>
      </w:r>
    </w:p>
    <w:p w:rsidR="00E93044" w:rsidRDefault="00E93044" w:rsidP="00E93044">
      <w:pPr>
        <w:spacing w:after="0" w:line="240" w:lineRule="auto"/>
        <w:ind w:left="284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119F">
        <w:rPr>
          <w:rFonts w:ascii="Times New Roman" w:eastAsia="Times New Roman" w:hAnsi="Times New Roman" w:cs="Times New Roman"/>
          <w:sz w:val="26"/>
          <w:szCs w:val="26"/>
          <w:lang w:eastAsia="ru-RU"/>
        </w:rPr>
        <w:t>«Экспертиза и подготовка заключений на проекты решений о бюджет</w:t>
      </w:r>
      <w:r w:rsidR="006530B0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Pr="00AA11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сельских поселений Брянского муниципального района </w:t>
      </w:r>
      <w:r w:rsidR="00AA119F" w:rsidRPr="00AA11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Брянской области </w:t>
      </w:r>
      <w:r w:rsidRPr="00AA119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5B5DB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A11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202</w:t>
      </w:r>
      <w:r w:rsidR="005B5DB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A11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5B5DB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A11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</w:t>
      </w:r>
    </w:p>
    <w:p w:rsidR="00523951" w:rsidRPr="00AA119F" w:rsidRDefault="00523951" w:rsidP="00E93044">
      <w:pPr>
        <w:spacing w:after="0" w:line="240" w:lineRule="auto"/>
        <w:ind w:left="284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3044" w:rsidRPr="00AA119F" w:rsidRDefault="00E93044" w:rsidP="00E93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A119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требованиями Бюджетного кодекса РФ, Федеральным законом от 07.02.2011 №6-ФЗ «Об общих принципах организации и деятельности контрольно-счётных органов субъектов РФ и муниципальных образований», положением о Контрольно-счётной палате Брянского района, соглашением о передаче полномочий, п.1.1.2 плана работы на 20</w:t>
      </w:r>
      <w:r w:rsidR="00AA119F" w:rsidRPr="00AA119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B5DB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A11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 Контрольно-счётной палатой Брянского района проведена экспертиза проектов решения о бюджете сельских поселений Брянского муниципального района </w:t>
      </w:r>
      <w:r w:rsidR="00AA119F" w:rsidRPr="00AA11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Брянской области </w:t>
      </w:r>
      <w:r w:rsidRPr="00AA119F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AA11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5B5DB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A11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202</w:t>
      </w:r>
      <w:r w:rsidR="005B5DB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A11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5B5DB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A11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годов. </w:t>
      </w:r>
    </w:p>
    <w:p w:rsidR="00E93044" w:rsidRPr="00AA119F" w:rsidRDefault="00E93044" w:rsidP="00E93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119F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Целью экспертно-аналитического мероприятия являлось определение соблюдения бюджетного и иного законодательства исполнительным органом местного самоуправления при разработке и принятии муниципального бюджета на очередной плановый период.</w:t>
      </w:r>
    </w:p>
    <w:p w:rsidR="00E93044" w:rsidRPr="003B66DE" w:rsidRDefault="00E93044" w:rsidP="00E93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82E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Заключения Контрольно-счетной палаты Брянского района на проекты решений о бюджете сельских поселений Брянского муниципального района </w:t>
      </w:r>
      <w:r w:rsidR="00D82ECA" w:rsidRPr="00D82E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Брянской области </w:t>
      </w:r>
      <w:r w:rsidRPr="00D82EC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5B5DB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82E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202</w:t>
      </w:r>
      <w:r w:rsidR="005B5DB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D82E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5B5DB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D82E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 подготовлены в соответствии с Бюджетным кодексом Российской Федерации, Федеральным законом от 07.02.2011 №6-ФЗ «Об общих принципах организации и деятельности контрольно-счетных органов субъектов Российской Федерации</w:t>
      </w:r>
      <w:r w:rsidR="005B5DB9">
        <w:rPr>
          <w:rFonts w:ascii="Times New Roman" w:eastAsia="Times New Roman" w:hAnsi="Times New Roman" w:cs="Times New Roman"/>
          <w:sz w:val="26"/>
          <w:szCs w:val="26"/>
          <w:lang w:eastAsia="ru-RU"/>
        </w:rPr>
        <w:t>, федеральных территорий</w:t>
      </w:r>
      <w:r w:rsidRPr="00D82E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муниципальных образований», Положением «О Контрольно-счетной</w:t>
      </w:r>
      <w:proofErr w:type="gramEnd"/>
      <w:r w:rsidRPr="00D82E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палате Брянского района», соглашениями между Брянским районным советом народных депутатов и сельскими поселениями Брянского муниципального района о передаче Контрольно-счетной палате Брянского муниципального района, полномочий по </w:t>
      </w:r>
      <w:r w:rsidRPr="003B66DE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осуществлению внешнего муниципального финансового контроля.</w:t>
      </w:r>
    </w:p>
    <w:p w:rsidR="00E93044" w:rsidRPr="003B66DE" w:rsidRDefault="00E93044" w:rsidP="00E93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6DE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проведения экспертизы установлено:</w:t>
      </w:r>
    </w:p>
    <w:p w:rsidR="00440165" w:rsidRPr="00D43F6E" w:rsidRDefault="00E93044" w:rsidP="00D43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6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Проекты решений о бюджете </w:t>
      </w:r>
      <w:r w:rsidR="00D43F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14- </w:t>
      </w:r>
      <w:proofErr w:type="spellStart"/>
      <w:r w:rsidR="00D43F6E">
        <w:rPr>
          <w:rFonts w:ascii="Times New Roman" w:eastAsia="Times New Roman" w:hAnsi="Times New Roman" w:cs="Times New Roman"/>
          <w:sz w:val="26"/>
          <w:szCs w:val="26"/>
          <w:lang w:eastAsia="ru-RU"/>
        </w:rPr>
        <w:t>ти</w:t>
      </w:r>
      <w:proofErr w:type="spellEnd"/>
      <w:r w:rsidR="00D43F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B66D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сельских поселений на 202</w:t>
      </w:r>
      <w:r w:rsidR="005B5DB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3B66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202</w:t>
      </w:r>
      <w:r w:rsidR="005B5DB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3B66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5B5DB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3B66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 внесены сельскими администрациями на рассмотрение и утверждение в сельские Советы народных депутатов в срок, установленный статьёй 185 БК РФ</w:t>
      </w:r>
      <w:r w:rsidR="00845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(до 15 ноября)</w:t>
      </w:r>
      <w:r w:rsidR="004401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43F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43F6E" w:rsidRPr="00D43F6E">
        <w:rPr>
          <w:rFonts w:ascii="Times New Roman" w:hAnsi="Times New Roman"/>
          <w:b/>
          <w:bCs/>
          <w:sz w:val="26"/>
          <w:szCs w:val="26"/>
          <w:lang w:eastAsia="ru-RU"/>
        </w:rPr>
        <w:t>Установлено нарушение срока внесения Мичуринской сельской администрацией на рассмотрение представительным органом муниципального образования Проекта решения «О бюджете Мичуринского сельского поселения Брянского муниципального района Брянской области на 2026 год и плановый период 2027 и 2028 годов», предусмотренного статьей 185 БК РФ (не позднее 15 ноября текущего года). В Контрольно-счетную палату проект решения представлен 10 декабря 2025 года, т.е. с опозданием на 25 календарных дней.</w:t>
      </w:r>
    </w:p>
    <w:p w:rsidR="000B3821" w:rsidRPr="009F2EC5" w:rsidRDefault="00E93044" w:rsidP="009F2EC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B66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 Перечень представленных одновременно с проектом бюджета поселения документов</w:t>
      </w:r>
      <w:r w:rsidR="00F41EC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3B66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целом</w:t>
      </w:r>
      <w:r w:rsidR="00F41EC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3B66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соответствует перечню, указанному в ст.184.2 Бюджетного кодекса РФ и Положениях поселений о бюджетном процессе. Вместе с тем, в </w:t>
      </w:r>
      <w:r w:rsidRPr="003F49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нарушение ст.184.2 Бюджетного кодекса РФ с проектом бюджета не представлены</w:t>
      </w:r>
      <w:r w:rsidR="009F2EC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F2EC5" w:rsidRPr="009F2EC5">
        <w:rPr>
          <w:rFonts w:ascii="Times New Roman" w:hAnsi="Times New Roman" w:cs="Times New Roman"/>
          <w:sz w:val="26"/>
          <w:szCs w:val="26"/>
        </w:rPr>
        <w:t xml:space="preserve">методики (проекты методик) и расчеты распределения межбюджетных </w:t>
      </w:r>
      <w:r w:rsidR="009F2EC5" w:rsidRPr="009F2EC5">
        <w:rPr>
          <w:rFonts w:ascii="Times New Roman" w:hAnsi="Times New Roman" w:cs="Times New Roman"/>
          <w:sz w:val="26"/>
          <w:szCs w:val="26"/>
        </w:rPr>
        <w:lastRenderedPageBreak/>
        <w:t>трансфертов</w:t>
      </w:r>
      <w:r w:rsidR="009F2EC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9F2EC5">
        <w:rPr>
          <w:rFonts w:ascii="Times New Roman" w:hAnsi="Times New Roman" w:cs="Times New Roman"/>
          <w:sz w:val="26"/>
          <w:szCs w:val="26"/>
        </w:rPr>
        <w:t>Нетьинская</w:t>
      </w:r>
      <w:proofErr w:type="spellEnd"/>
      <w:r w:rsidR="009F2EC5">
        <w:rPr>
          <w:rFonts w:ascii="Times New Roman" w:hAnsi="Times New Roman" w:cs="Times New Roman"/>
          <w:sz w:val="26"/>
          <w:szCs w:val="26"/>
        </w:rPr>
        <w:t>, Мичуринская сельские администрации)</w:t>
      </w:r>
      <w:r w:rsidR="00D657A4">
        <w:rPr>
          <w:rFonts w:ascii="Times New Roman" w:hAnsi="Times New Roman" w:cs="Times New Roman"/>
          <w:sz w:val="26"/>
          <w:szCs w:val="26"/>
        </w:rPr>
        <w:t xml:space="preserve">; </w:t>
      </w:r>
      <w:r w:rsidR="00D657A4" w:rsidRPr="00D657A4">
        <w:rPr>
          <w:rFonts w:ascii="Times New Roman" w:hAnsi="Times New Roman"/>
          <w:sz w:val="26"/>
          <w:szCs w:val="26"/>
        </w:rPr>
        <w:t>реестр источников доходов бюджета Мичуринского сельского поселения</w:t>
      </w:r>
      <w:r w:rsidR="00D657A4">
        <w:rPr>
          <w:rFonts w:ascii="Times New Roman" w:hAnsi="Times New Roman"/>
          <w:sz w:val="26"/>
          <w:szCs w:val="26"/>
        </w:rPr>
        <w:t>.</w:t>
      </w:r>
    </w:p>
    <w:p w:rsidR="007B5B62" w:rsidRPr="007B5B62" w:rsidRDefault="007B5B62" w:rsidP="007B5B62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E6237F">
        <w:rPr>
          <w:rFonts w:ascii="Times New Roman" w:hAnsi="Times New Roman" w:cs="Times New Roman"/>
          <w:sz w:val="26"/>
          <w:szCs w:val="26"/>
        </w:rPr>
        <w:t>3. В</w:t>
      </w:r>
      <w:r w:rsidRPr="00E6237F">
        <w:rPr>
          <w:rFonts w:ascii="Times New Roman" w:hAnsi="Times New Roman" w:cs="Times New Roman"/>
          <w:sz w:val="26"/>
          <w:szCs w:val="26"/>
          <w:lang w:eastAsia="ar-SA"/>
        </w:rPr>
        <w:t xml:space="preserve"> нарушение п.4 статьи 173 БК РФ к прогнозу социально-экономического развития поселения не представлена пояснительная записка (</w:t>
      </w:r>
      <w:proofErr w:type="spellStart"/>
      <w:r w:rsidR="00F41EC5">
        <w:rPr>
          <w:rFonts w:ascii="Times New Roman" w:hAnsi="Times New Roman" w:cs="Times New Roman"/>
          <w:sz w:val="26"/>
          <w:szCs w:val="26"/>
          <w:lang w:eastAsia="ar-SA"/>
        </w:rPr>
        <w:t>Нетьинская</w:t>
      </w:r>
      <w:proofErr w:type="spellEnd"/>
      <w:r w:rsidR="00440165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E6237F">
        <w:rPr>
          <w:rFonts w:ascii="Times New Roman" w:hAnsi="Times New Roman" w:cs="Times New Roman"/>
          <w:sz w:val="26"/>
          <w:szCs w:val="26"/>
          <w:lang w:eastAsia="ar-SA"/>
        </w:rPr>
        <w:t>сельск</w:t>
      </w:r>
      <w:r w:rsidR="009F2EC5">
        <w:rPr>
          <w:rFonts w:ascii="Times New Roman" w:hAnsi="Times New Roman" w:cs="Times New Roman"/>
          <w:sz w:val="26"/>
          <w:szCs w:val="26"/>
          <w:lang w:eastAsia="ar-SA"/>
        </w:rPr>
        <w:t>ая</w:t>
      </w:r>
      <w:r w:rsidRPr="00E6237F">
        <w:rPr>
          <w:rFonts w:ascii="Times New Roman" w:hAnsi="Times New Roman" w:cs="Times New Roman"/>
          <w:sz w:val="26"/>
          <w:szCs w:val="26"/>
          <w:lang w:eastAsia="ar-SA"/>
        </w:rPr>
        <w:t xml:space="preserve"> администрации).</w:t>
      </w:r>
    </w:p>
    <w:p w:rsidR="007B5B62" w:rsidRDefault="007B5B62" w:rsidP="007B5B62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5B62">
        <w:rPr>
          <w:rFonts w:ascii="Times New Roman" w:hAnsi="Times New Roman" w:cs="Times New Roman"/>
          <w:sz w:val="26"/>
          <w:szCs w:val="26"/>
        </w:rPr>
        <w:t xml:space="preserve">4. Анализ текстовых статей проектов решений о бюджете и приложений к нему </w:t>
      </w:r>
      <w:r w:rsidR="00F41EC5">
        <w:rPr>
          <w:rFonts w:ascii="Times New Roman" w:hAnsi="Times New Roman" w:cs="Times New Roman"/>
          <w:sz w:val="26"/>
          <w:szCs w:val="26"/>
        </w:rPr>
        <w:t xml:space="preserve">нарушения не </w:t>
      </w:r>
      <w:r w:rsidRPr="007B5B62">
        <w:rPr>
          <w:rFonts w:ascii="Times New Roman" w:hAnsi="Times New Roman" w:cs="Times New Roman"/>
          <w:sz w:val="26"/>
          <w:szCs w:val="26"/>
        </w:rPr>
        <w:t>выявил</w:t>
      </w:r>
      <w:r w:rsidR="00F41EC5">
        <w:rPr>
          <w:rFonts w:ascii="Times New Roman" w:hAnsi="Times New Roman" w:cs="Times New Roman"/>
          <w:sz w:val="26"/>
          <w:szCs w:val="26"/>
        </w:rPr>
        <w:t>.</w:t>
      </w:r>
    </w:p>
    <w:p w:rsidR="0067173E" w:rsidRPr="00D657A4" w:rsidRDefault="00F41EC5" w:rsidP="009E123D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67173E">
        <w:rPr>
          <w:rFonts w:ascii="Times New Roman" w:hAnsi="Times New Roman" w:cs="Times New Roman"/>
          <w:sz w:val="26"/>
          <w:szCs w:val="26"/>
        </w:rPr>
        <w:t xml:space="preserve"> В</w:t>
      </w:r>
      <w:r w:rsidR="0067173E" w:rsidRPr="009D309A">
        <w:rPr>
          <w:rFonts w:ascii="Times New Roman" w:hAnsi="Times New Roman"/>
          <w:bCs/>
          <w:sz w:val="26"/>
          <w:szCs w:val="26"/>
          <w:lang w:eastAsia="ru-RU"/>
        </w:rPr>
        <w:t xml:space="preserve"> 202</w:t>
      </w:r>
      <w:r w:rsidR="0067173E">
        <w:rPr>
          <w:rFonts w:ascii="Times New Roman" w:hAnsi="Times New Roman"/>
          <w:bCs/>
          <w:sz w:val="26"/>
          <w:szCs w:val="26"/>
          <w:lang w:eastAsia="ru-RU"/>
        </w:rPr>
        <w:t>6</w:t>
      </w:r>
      <w:r w:rsidR="0067173E" w:rsidRPr="009D309A">
        <w:rPr>
          <w:rFonts w:ascii="Times New Roman" w:hAnsi="Times New Roman"/>
          <w:bCs/>
          <w:sz w:val="26"/>
          <w:szCs w:val="26"/>
          <w:lang w:eastAsia="ru-RU"/>
        </w:rPr>
        <w:t xml:space="preserve"> году и плановом периоде 202</w:t>
      </w:r>
      <w:r w:rsidR="0067173E">
        <w:rPr>
          <w:rFonts w:ascii="Times New Roman" w:hAnsi="Times New Roman"/>
          <w:bCs/>
          <w:sz w:val="26"/>
          <w:szCs w:val="26"/>
          <w:lang w:eastAsia="ru-RU"/>
        </w:rPr>
        <w:t>7</w:t>
      </w:r>
      <w:r w:rsidR="0067173E" w:rsidRPr="009D309A">
        <w:rPr>
          <w:rFonts w:ascii="Times New Roman" w:hAnsi="Times New Roman"/>
          <w:bCs/>
          <w:sz w:val="26"/>
          <w:szCs w:val="26"/>
          <w:lang w:eastAsia="ru-RU"/>
        </w:rPr>
        <w:t xml:space="preserve"> и 202</w:t>
      </w:r>
      <w:r w:rsidR="0067173E">
        <w:rPr>
          <w:rFonts w:ascii="Times New Roman" w:hAnsi="Times New Roman"/>
          <w:bCs/>
          <w:sz w:val="26"/>
          <w:szCs w:val="26"/>
          <w:lang w:eastAsia="ru-RU"/>
        </w:rPr>
        <w:t>8</w:t>
      </w:r>
      <w:r w:rsidR="0067173E" w:rsidRPr="009D309A">
        <w:rPr>
          <w:rFonts w:ascii="Times New Roman" w:hAnsi="Times New Roman"/>
          <w:bCs/>
          <w:sz w:val="26"/>
          <w:szCs w:val="26"/>
          <w:lang w:eastAsia="ru-RU"/>
        </w:rPr>
        <w:t xml:space="preserve"> годов на территории Мичуринского сельского поселения планируется реализация 3-х муниципальных программ с общим объемом финансирования в 202</w:t>
      </w:r>
      <w:r w:rsidR="0067173E">
        <w:rPr>
          <w:rFonts w:ascii="Times New Roman" w:hAnsi="Times New Roman"/>
          <w:bCs/>
          <w:sz w:val="26"/>
          <w:szCs w:val="26"/>
          <w:lang w:eastAsia="ru-RU"/>
        </w:rPr>
        <w:t>6</w:t>
      </w:r>
      <w:r w:rsidR="0067173E" w:rsidRPr="009D309A">
        <w:rPr>
          <w:rFonts w:ascii="Times New Roman" w:hAnsi="Times New Roman"/>
          <w:bCs/>
          <w:sz w:val="26"/>
          <w:szCs w:val="26"/>
          <w:lang w:eastAsia="ru-RU"/>
        </w:rPr>
        <w:t xml:space="preserve"> году в сумме </w:t>
      </w:r>
      <w:r w:rsidR="0067173E">
        <w:rPr>
          <w:rFonts w:ascii="Times New Roman" w:hAnsi="Times New Roman"/>
          <w:bCs/>
          <w:sz w:val="26"/>
          <w:szCs w:val="26"/>
          <w:lang w:eastAsia="ru-RU"/>
        </w:rPr>
        <w:t>25 969,9</w:t>
      </w:r>
      <w:r w:rsidR="0067173E" w:rsidRPr="009D309A">
        <w:rPr>
          <w:rFonts w:ascii="Times New Roman" w:hAnsi="Times New Roman"/>
          <w:bCs/>
          <w:sz w:val="26"/>
          <w:szCs w:val="26"/>
          <w:lang w:eastAsia="ru-RU"/>
        </w:rPr>
        <w:t xml:space="preserve"> тыс</w:t>
      </w:r>
      <w:proofErr w:type="gramStart"/>
      <w:r w:rsidR="0067173E" w:rsidRPr="009D309A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="0067173E" w:rsidRPr="009D309A">
        <w:rPr>
          <w:rFonts w:ascii="Times New Roman" w:hAnsi="Times New Roman"/>
          <w:bCs/>
          <w:sz w:val="26"/>
          <w:szCs w:val="26"/>
          <w:lang w:eastAsia="ru-RU"/>
        </w:rPr>
        <w:t>ублей</w:t>
      </w:r>
      <w:r w:rsidR="0067173E">
        <w:rPr>
          <w:rFonts w:ascii="Times New Roman" w:hAnsi="Times New Roman"/>
          <w:bCs/>
          <w:sz w:val="26"/>
          <w:szCs w:val="26"/>
          <w:lang w:eastAsia="ru-RU"/>
        </w:rPr>
        <w:t xml:space="preserve"> (98,0% расходов бюджета</w:t>
      </w:r>
      <w:r w:rsidR="0067173E" w:rsidRPr="00D657A4">
        <w:rPr>
          <w:rFonts w:ascii="Times New Roman" w:hAnsi="Times New Roman"/>
          <w:bCs/>
          <w:sz w:val="26"/>
          <w:szCs w:val="26"/>
          <w:lang w:eastAsia="ru-RU"/>
        </w:rPr>
        <w:t>), в 2027 году и 2028 году невозможно определить объем «программного» бюджета исходя из представленного проекта.</w:t>
      </w:r>
    </w:p>
    <w:p w:rsidR="00D657A4" w:rsidRDefault="0067173E" w:rsidP="009E123D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6. </w:t>
      </w:r>
      <w:r w:rsidR="00D657A4">
        <w:rPr>
          <w:rFonts w:ascii="Times New Roman" w:hAnsi="Times New Roman"/>
          <w:bCs/>
          <w:sz w:val="26"/>
          <w:szCs w:val="26"/>
          <w:lang w:eastAsia="ru-RU"/>
        </w:rPr>
        <w:t>О</w:t>
      </w:r>
      <w:r w:rsidR="00D657A4" w:rsidRPr="00D657A4">
        <w:rPr>
          <w:rFonts w:ascii="Times New Roman" w:eastAsia="Calibri" w:hAnsi="Times New Roman"/>
          <w:sz w:val="26"/>
          <w:szCs w:val="26"/>
        </w:rPr>
        <w:t>бъем межбюджетных трансфертов, получаемых из других бюджетов на 2028 год, отраженный в приложении №1 к Решению «</w:t>
      </w:r>
      <w:r w:rsidR="00D657A4" w:rsidRPr="00D657A4">
        <w:rPr>
          <w:rFonts w:ascii="Times New Roman" w:hAnsi="Times New Roman"/>
          <w:sz w:val="26"/>
          <w:szCs w:val="26"/>
        </w:rPr>
        <w:t>Прогнозируемые доходы бюджета Мичуринского сельского поселения Брянского муниципального района Брянской области на 2025 год и на плановый период 2027 и 2028 годов» (2 676,5 тыс</w:t>
      </w:r>
      <w:proofErr w:type="gramStart"/>
      <w:r w:rsidR="00D657A4" w:rsidRPr="00D657A4">
        <w:rPr>
          <w:rFonts w:ascii="Times New Roman" w:hAnsi="Times New Roman"/>
          <w:sz w:val="26"/>
          <w:szCs w:val="26"/>
        </w:rPr>
        <w:t>.р</w:t>
      </w:r>
      <w:proofErr w:type="gramEnd"/>
      <w:r w:rsidR="00D657A4" w:rsidRPr="00D657A4">
        <w:rPr>
          <w:rFonts w:ascii="Times New Roman" w:hAnsi="Times New Roman"/>
          <w:sz w:val="26"/>
          <w:szCs w:val="26"/>
        </w:rPr>
        <w:t>ублей) не соответствует объему, отраженному в тексте решения (3 655,0 тыс.рублей)</w:t>
      </w:r>
      <w:r w:rsidR="00D657A4">
        <w:rPr>
          <w:rFonts w:ascii="Times New Roman" w:hAnsi="Times New Roman"/>
          <w:sz w:val="26"/>
          <w:szCs w:val="26"/>
        </w:rPr>
        <w:t>.</w:t>
      </w:r>
    </w:p>
    <w:p w:rsidR="00D657A4" w:rsidRDefault="00D657A4" w:rsidP="00D657A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7. В</w:t>
      </w:r>
      <w:r w:rsidRPr="00D657A4">
        <w:rPr>
          <w:rFonts w:ascii="Times New Roman" w:hAnsi="Times New Roman"/>
          <w:sz w:val="26"/>
          <w:szCs w:val="26"/>
          <w:lang w:eastAsia="ru-RU"/>
        </w:rPr>
        <w:t xml:space="preserve"> приложениях №2 и №3 к проекту решения о бюджете Мичуринского сельского поселения на 2026 год и на плановый период  отсутствую показатели условно-утвержденных расходов в плановом периоде, сумма расходов бюджета на 2028 год. В приложении №4 сумма расходов, предусмотренная на 2027 и 2028 годы не соответствует, объему средств, </w:t>
      </w:r>
      <w:proofErr w:type="gramStart"/>
      <w:r w:rsidRPr="00D657A4">
        <w:rPr>
          <w:rFonts w:ascii="Times New Roman" w:hAnsi="Times New Roman"/>
          <w:sz w:val="26"/>
          <w:szCs w:val="26"/>
          <w:lang w:eastAsia="ru-RU"/>
        </w:rPr>
        <w:t>предусмотренным</w:t>
      </w:r>
      <w:proofErr w:type="gramEnd"/>
      <w:r w:rsidRPr="00D657A4">
        <w:rPr>
          <w:rFonts w:ascii="Times New Roman" w:hAnsi="Times New Roman"/>
          <w:sz w:val="26"/>
          <w:szCs w:val="26"/>
          <w:lang w:eastAsia="ru-RU"/>
        </w:rPr>
        <w:t xml:space="preserve"> к утверждению на плановый период.</w:t>
      </w:r>
    </w:p>
    <w:p w:rsidR="00803EDB" w:rsidRPr="00D657A4" w:rsidRDefault="00D657A4" w:rsidP="00D657A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8. </w:t>
      </w:r>
      <w:proofErr w:type="gramStart"/>
      <w:r w:rsidRPr="00D657A4">
        <w:rPr>
          <w:rFonts w:ascii="Times New Roman" w:hAnsi="Times New Roman"/>
          <w:bCs/>
          <w:sz w:val="26"/>
          <w:szCs w:val="26"/>
        </w:rPr>
        <w:t>Мичуринской сельской администрацией представлен прогноз основных характеристик бюджета Мичуринского сельского поселения на очередной финансовый год и плановый период, показател</w:t>
      </w:r>
      <w:r>
        <w:rPr>
          <w:rFonts w:ascii="Times New Roman" w:hAnsi="Times New Roman"/>
          <w:bCs/>
          <w:sz w:val="26"/>
          <w:szCs w:val="26"/>
        </w:rPr>
        <w:t>и</w:t>
      </w:r>
      <w:r w:rsidRPr="00D657A4">
        <w:rPr>
          <w:rFonts w:ascii="Times New Roman" w:hAnsi="Times New Roman"/>
          <w:bCs/>
          <w:sz w:val="26"/>
          <w:szCs w:val="26"/>
        </w:rPr>
        <w:t xml:space="preserve"> которого не соответствую показателям доходов, отраженным в оценке ожидаемого исполнения бюджета поселения на текущий 2025 год, а также показателям расходов на 2027 год и показателям доходов и расходов на 2028 год, отраженных в проекте решения о бюджете поселения на 2026 год</w:t>
      </w:r>
      <w:proofErr w:type="gramEnd"/>
      <w:r w:rsidRPr="00D657A4">
        <w:rPr>
          <w:rFonts w:ascii="Times New Roman" w:hAnsi="Times New Roman"/>
          <w:bCs/>
          <w:sz w:val="26"/>
          <w:szCs w:val="26"/>
        </w:rPr>
        <w:t xml:space="preserve"> и плановый период.</w:t>
      </w:r>
      <w:r w:rsidR="00F41EC5" w:rsidRPr="00D657A4">
        <w:rPr>
          <w:rFonts w:ascii="Times New Roman" w:hAnsi="Times New Roman" w:cs="Times New Roman"/>
          <w:sz w:val="26"/>
          <w:szCs w:val="26"/>
        </w:rPr>
        <w:t xml:space="preserve"> </w:t>
      </w:r>
      <w:r w:rsidR="00803EDB" w:rsidRPr="00D657A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B5B62" w:rsidRPr="007B5B62" w:rsidRDefault="007B5B62" w:rsidP="007B5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3044" w:rsidRPr="00DE73DA" w:rsidRDefault="00E93044" w:rsidP="00E930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E73DA">
        <w:rPr>
          <w:rFonts w:ascii="Times New Roman" w:eastAsia="Times New Roman" w:hAnsi="Times New Roman" w:cs="Times New Roman"/>
          <w:b/>
          <w:sz w:val="26"/>
          <w:szCs w:val="26"/>
        </w:rPr>
        <w:t>По результатам проверки отмечено:</w:t>
      </w:r>
    </w:p>
    <w:p w:rsidR="00DE73DA" w:rsidRDefault="00DE73DA" w:rsidP="00DE7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C94">
        <w:rPr>
          <w:rFonts w:ascii="Times New Roman" w:eastAsia="Calibri" w:hAnsi="Times New Roman" w:cs="Times New Roman"/>
          <w:iCs/>
          <w:sz w:val="26"/>
          <w:szCs w:val="26"/>
        </w:rPr>
        <w:t>-</w:t>
      </w:r>
      <w:r w:rsidR="00157B01" w:rsidRPr="006D7C94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E6237F" w:rsidRPr="006D7C94">
        <w:rPr>
          <w:rFonts w:ascii="Times New Roman" w:eastAsia="Calibri" w:hAnsi="Times New Roman" w:cs="Times New Roman"/>
          <w:iCs/>
          <w:sz w:val="26"/>
          <w:szCs w:val="26"/>
        </w:rPr>
        <w:t>Ф</w:t>
      </w:r>
      <w:r w:rsidRPr="006D7C94">
        <w:rPr>
          <w:rFonts w:ascii="Times New Roman" w:eastAsia="Calibri" w:hAnsi="Times New Roman" w:cs="Times New Roman"/>
          <w:iCs/>
          <w:sz w:val="26"/>
          <w:szCs w:val="26"/>
        </w:rPr>
        <w:t xml:space="preserve">ормальность составления </w:t>
      </w:r>
      <w:r w:rsidR="00CC11DB" w:rsidRPr="006D7C94">
        <w:rPr>
          <w:rFonts w:ascii="Times New Roman" w:eastAsia="Calibri" w:hAnsi="Times New Roman" w:cs="Times New Roman"/>
          <w:iCs/>
          <w:sz w:val="26"/>
          <w:szCs w:val="26"/>
        </w:rPr>
        <w:t>прогноза социально-экономического развития территорий всеми сельскими администрациями района</w:t>
      </w:r>
      <w:r w:rsidR="00E6237F" w:rsidRPr="006D7C94">
        <w:rPr>
          <w:rFonts w:ascii="Times New Roman" w:hAnsi="Times New Roman" w:cs="Times New Roman"/>
          <w:sz w:val="26"/>
          <w:szCs w:val="26"/>
        </w:rPr>
        <w:t>.</w:t>
      </w:r>
    </w:p>
    <w:p w:rsidR="00E6237F" w:rsidRPr="00DE73DA" w:rsidRDefault="00E6237F" w:rsidP="00DE7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3044" w:rsidRPr="002B74BA" w:rsidRDefault="00E93044" w:rsidP="002B7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74BA">
        <w:rPr>
          <w:rFonts w:ascii="Times New Roman" w:hAnsi="Times New Roman" w:cs="Times New Roman"/>
          <w:sz w:val="26"/>
          <w:szCs w:val="26"/>
        </w:rPr>
        <w:t>В рамках осуществления полномочий внешнего муниципального финансового контроля в поселениях, входящих в состав Брянского муниципального района</w:t>
      </w:r>
      <w:r w:rsidR="002B74BA" w:rsidRPr="002B74BA">
        <w:rPr>
          <w:rFonts w:ascii="Times New Roman" w:hAnsi="Times New Roman" w:cs="Times New Roman"/>
          <w:sz w:val="26"/>
          <w:szCs w:val="26"/>
        </w:rPr>
        <w:t xml:space="preserve"> Брянской области</w:t>
      </w:r>
      <w:r w:rsidRPr="002B74BA">
        <w:rPr>
          <w:rFonts w:ascii="Times New Roman" w:hAnsi="Times New Roman" w:cs="Times New Roman"/>
          <w:sz w:val="26"/>
          <w:szCs w:val="26"/>
        </w:rPr>
        <w:t xml:space="preserve"> – подготовлено 15 заключений на проекты решений о бюджете на 202</w:t>
      </w:r>
      <w:r w:rsidR="00D657A4">
        <w:rPr>
          <w:rFonts w:ascii="Times New Roman" w:hAnsi="Times New Roman" w:cs="Times New Roman"/>
          <w:sz w:val="26"/>
          <w:szCs w:val="26"/>
        </w:rPr>
        <w:t>6</w:t>
      </w:r>
      <w:r w:rsidRPr="002B74BA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D657A4">
        <w:rPr>
          <w:rFonts w:ascii="Times New Roman" w:hAnsi="Times New Roman" w:cs="Times New Roman"/>
          <w:sz w:val="26"/>
          <w:szCs w:val="26"/>
        </w:rPr>
        <w:t>7</w:t>
      </w:r>
      <w:r w:rsidRPr="002B74BA">
        <w:rPr>
          <w:rFonts w:ascii="Times New Roman" w:hAnsi="Times New Roman" w:cs="Times New Roman"/>
          <w:sz w:val="26"/>
          <w:szCs w:val="26"/>
        </w:rPr>
        <w:t xml:space="preserve"> и 202</w:t>
      </w:r>
      <w:r w:rsidR="00D657A4">
        <w:rPr>
          <w:rFonts w:ascii="Times New Roman" w:hAnsi="Times New Roman" w:cs="Times New Roman"/>
          <w:sz w:val="26"/>
          <w:szCs w:val="26"/>
        </w:rPr>
        <w:t>8</w:t>
      </w:r>
      <w:r w:rsidRPr="002B74BA">
        <w:rPr>
          <w:rFonts w:ascii="Times New Roman" w:hAnsi="Times New Roman" w:cs="Times New Roman"/>
          <w:sz w:val="26"/>
          <w:szCs w:val="26"/>
        </w:rPr>
        <w:t xml:space="preserve"> годов.</w:t>
      </w:r>
    </w:p>
    <w:p w:rsidR="00E93044" w:rsidRPr="002B74BA" w:rsidRDefault="00E93044" w:rsidP="002B7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74BA">
        <w:rPr>
          <w:rFonts w:ascii="Times New Roman" w:hAnsi="Times New Roman" w:cs="Times New Roman"/>
          <w:sz w:val="26"/>
          <w:szCs w:val="26"/>
        </w:rPr>
        <w:t>Проекты бюджетов сельских поселений на 202</w:t>
      </w:r>
      <w:r w:rsidR="00D657A4">
        <w:rPr>
          <w:rFonts w:ascii="Times New Roman" w:hAnsi="Times New Roman" w:cs="Times New Roman"/>
          <w:sz w:val="26"/>
          <w:szCs w:val="26"/>
        </w:rPr>
        <w:t>6</w:t>
      </w:r>
      <w:r w:rsidRPr="002B74BA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D657A4">
        <w:rPr>
          <w:rFonts w:ascii="Times New Roman" w:hAnsi="Times New Roman" w:cs="Times New Roman"/>
          <w:sz w:val="26"/>
          <w:szCs w:val="26"/>
        </w:rPr>
        <w:t>7</w:t>
      </w:r>
      <w:r w:rsidRPr="002B74BA">
        <w:rPr>
          <w:rFonts w:ascii="Times New Roman" w:hAnsi="Times New Roman" w:cs="Times New Roman"/>
          <w:sz w:val="26"/>
          <w:szCs w:val="26"/>
        </w:rPr>
        <w:t xml:space="preserve"> и 202</w:t>
      </w:r>
      <w:r w:rsidR="00D657A4">
        <w:rPr>
          <w:rFonts w:ascii="Times New Roman" w:hAnsi="Times New Roman" w:cs="Times New Roman"/>
          <w:sz w:val="26"/>
          <w:szCs w:val="26"/>
        </w:rPr>
        <w:t>8</w:t>
      </w:r>
      <w:r w:rsidRPr="002B74BA">
        <w:rPr>
          <w:rFonts w:ascii="Times New Roman" w:hAnsi="Times New Roman" w:cs="Times New Roman"/>
          <w:sz w:val="26"/>
          <w:szCs w:val="26"/>
        </w:rPr>
        <w:t xml:space="preserve"> годов сформированы </w:t>
      </w:r>
      <w:proofErr w:type="gramStart"/>
      <w:r w:rsidRPr="002B74BA">
        <w:rPr>
          <w:rFonts w:ascii="Times New Roman" w:hAnsi="Times New Roman" w:cs="Times New Roman"/>
          <w:sz w:val="26"/>
          <w:szCs w:val="26"/>
        </w:rPr>
        <w:t>сбалансированными</w:t>
      </w:r>
      <w:proofErr w:type="gramEnd"/>
      <w:r w:rsidRPr="002B74BA">
        <w:rPr>
          <w:rFonts w:ascii="Times New Roman" w:hAnsi="Times New Roman" w:cs="Times New Roman"/>
          <w:sz w:val="26"/>
          <w:szCs w:val="26"/>
        </w:rPr>
        <w:t xml:space="preserve"> по доходам и расходам.</w:t>
      </w:r>
    </w:p>
    <w:p w:rsidR="00E93044" w:rsidRPr="002B74BA" w:rsidRDefault="00E93044" w:rsidP="00E93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74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итогам проведения экспертно-аналитического мероприятия Контрольно-счетной палатой Брянского района отмечены недостатки представленных проектов решений о бюджете и указано на основные нарушения, такие как, нарушение статей 173, 184.2  Бюджетного кодекса Российской Федерации.  </w:t>
      </w:r>
    </w:p>
    <w:p w:rsidR="00E93044" w:rsidRPr="002B74BA" w:rsidRDefault="00E93044" w:rsidP="00E93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B74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экспертизы в сельские Советы народных депутатов направлены заключения на проекты решения о бюджете на 202</w:t>
      </w:r>
      <w:r w:rsidR="00D657A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B74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</w:t>
      </w:r>
      <w:r w:rsidRPr="002B74B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период 202</w:t>
      </w:r>
      <w:r w:rsidR="00D657A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2B74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D657A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2B74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 с предложением сельским администрациям принять меры по устранению выявленных нарушений с последующим рассмотрением сельским Советом народных де</w:t>
      </w:r>
      <w:bookmarkStart w:id="0" w:name="_GoBack"/>
      <w:bookmarkEnd w:id="0"/>
      <w:r w:rsidRPr="002B74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путатов проекта решения о бюджете с учетом выявленных недостатков. </w:t>
      </w:r>
      <w:proofErr w:type="gramEnd"/>
    </w:p>
    <w:p w:rsidR="00E93044" w:rsidRPr="002B74BA" w:rsidRDefault="00E93044" w:rsidP="00E93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74BA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осуществления контроля устранения замечаний изложенных в заключениях к проектам решений о бюджете, предложено представить в адрес Контрольно-счётной палаты Брянского района копии принятых решений о бюджете сельских поселений на 202</w:t>
      </w:r>
      <w:r w:rsidR="0049309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B74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плановый период 202</w:t>
      </w:r>
      <w:r w:rsidR="0049309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157B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2B74BA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49309A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2B74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 в течение 10 дней </w:t>
      </w:r>
      <w:proofErr w:type="gramStart"/>
      <w:r w:rsidRPr="002B74BA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принятия</w:t>
      </w:r>
      <w:proofErr w:type="gramEnd"/>
      <w:r w:rsidRPr="002B74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соответствующих решений.</w:t>
      </w:r>
    </w:p>
    <w:p w:rsidR="00E93044" w:rsidRDefault="00E93044" w:rsidP="00E93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74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4.1.4 соглашений о передаче Контрольно-счетной палате Брянского муниципального района полномочий по осуществлению внешнего муниципального финансового контроля информация о результатах экспертно-аналитического мероприятия направлена </w:t>
      </w:r>
      <w:r w:rsidR="00E6237F">
        <w:rPr>
          <w:rFonts w:ascii="Times New Roman" w:eastAsia="Times New Roman" w:hAnsi="Times New Roman" w:cs="Times New Roman"/>
          <w:sz w:val="26"/>
          <w:szCs w:val="26"/>
          <w:lang w:eastAsia="ru-RU"/>
        </w:rPr>
        <w:t>в Брянский районный Совет народных депутатов</w:t>
      </w:r>
      <w:r w:rsidRPr="002B74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6237F" w:rsidRDefault="00E6237F" w:rsidP="00E93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237F" w:rsidRDefault="00E6237F" w:rsidP="00E93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237F" w:rsidRDefault="00E6237F" w:rsidP="00E93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</w:t>
      </w:r>
    </w:p>
    <w:p w:rsidR="00E6237F" w:rsidRDefault="00E6237F" w:rsidP="00E93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палаты</w:t>
      </w:r>
    </w:p>
    <w:p w:rsidR="00157B01" w:rsidRDefault="00E6237F" w:rsidP="00E93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Брянского района                                                                           Н.С.Романенко</w:t>
      </w:r>
    </w:p>
    <w:p w:rsidR="00E93044" w:rsidRPr="002B74BA" w:rsidRDefault="00E93044" w:rsidP="00E930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3044" w:rsidRPr="002B74BA" w:rsidRDefault="00E93044" w:rsidP="00E930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0515" w:rsidRPr="002B74BA" w:rsidRDefault="00C00515"/>
    <w:sectPr w:rsidR="00C00515" w:rsidRPr="002B74BA" w:rsidSect="00571C4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7A4" w:rsidRDefault="00D657A4" w:rsidP="00397CA9">
      <w:pPr>
        <w:spacing w:after="0" w:line="240" w:lineRule="auto"/>
      </w:pPr>
      <w:r>
        <w:separator/>
      </w:r>
    </w:p>
  </w:endnote>
  <w:endnote w:type="continuationSeparator" w:id="1">
    <w:p w:rsidR="00D657A4" w:rsidRDefault="00D657A4" w:rsidP="0039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6691558"/>
      <w:docPartObj>
        <w:docPartGallery w:val="Page Numbers (Bottom of Page)"/>
        <w:docPartUnique/>
      </w:docPartObj>
    </w:sdtPr>
    <w:sdtContent>
      <w:p w:rsidR="00D657A4" w:rsidRDefault="00D657A4">
        <w:pPr>
          <w:pStyle w:val="a5"/>
          <w:jc w:val="center"/>
        </w:pPr>
        <w:fldSimple w:instr="PAGE   \* MERGEFORMAT">
          <w:r w:rsidR="0049309A">
            <w:rPr>
              <w:noProof/>
            </w:rPr>
            <w:t>3</w:t>
          </w:r>
        </w:fldSimple>
      </w:p>
    </w:sdtContent>
  </w:sdt>
  <w:p w:rsidR="00D657A4" w:rsidRDefault="00D657A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7A4" w:rsidRDefault="00D657A4" w:rsidP="00397CA9">
      <w:pPr>
        <w:spacing w:after="0" w:line="240" w:lineRule="auto"/>
      </w:pPr>
      <w:r>
        <w:separator/>
      </w:r>
    </w:p>
  </w:footnote>
  <w:footnote w:type="continuationSeparator" w:id="1">
    <w:p w:rsidR="00D657A4" w:rsidRDefault="00D657A4" w:rsidP="00397C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4824"/>
    <w:rsid w:val="000B3821"/>
    <w:rsid w:val="001478E5"/>
    <w:rsid w:val="00157B01"/>
    <w:rsid w:val="001A0721"/>
    <w:rsid w:val="00217363"/>
    <w:rsid w:val="00291986"/>
    <w:rsid w:val="002B74BA"/>
    <w:rsid w:val="002C2457"/>
    <w:rsid w:val="002D6A65"/>
    <w:rsid w:val="0030430F"/>
    <w:rsid w:val="003272C2"/>
    <w:rsid w:val="00396290"/>
    <w:rsid w:val="00397CA9"/>
    <w:rsid w:val="003B66DE"/>
    <w:rsid w:val="003F49BA"/>
    <w:rsid w:val="00440165"/>
    <w:rsid w:val="0049309A"/>
    <w:rsid w:val="00523951"/>
    <w:rsid w:val="00534824"/>
    <w:rsid w:val="00571C47"/>
    <w:rsid w:val="005B5DB9"/>
    <w:rsid w:val="00642CBF"/>
    <w:rsid w:val="006530B0"/>
    <w:rsid w:val="0067173E"/>
    <w:rsid w:val="006D7C94"/>
    <w:rsid w:val="0070544A"/>
    <w:rsid w:val="00766EE6"/>
    <w:rsid w:val="00786579"/>
    <w:rsid w:val="007B5B62"/>
    <w:rsid w:val="007F7BE6"/>
    <w:rsid w:val="00803EDB"/>
    <w:rsid w:val="00825EAE"/>
    <w:rsid w:val="008453BE"/>
    <w:rsid w:val="008951B0"/>
    <w:rsid w:val="008E05AB"/>
    <w:rsid w:val="00915DD0"/>
    <w:rsid w:val="0093019B"/>
    <w:rsid w:val="00933728"/>
    <w:rsid w:val="009901C4"/>
    <w:rsid w:val="009A7C74"/>
    <w:rsid w:val="009C411D"/>
    <w:rsid w:val="009E123D"/>
    <w:rsid w:val="009F2EC5"/>
    <w:rsid w:val="00A62CD4"/>
    <w:rsid w:val="00AA119F"/>
    <w:rsid w:val="00B76879"/>
    <w:rsid w:val="00BB25CB"/>
    <w:rsid w:val="00C00515"/>
    <w:rsid w:val="00C00A96"/>
    <w:rsid w:val="00C9451A"/>
    <w:rsid w:val="00CA30B3"/>
    <w:rsid w:val="00CC11DB"/>
    <w:rsid w:val="00CC563F"/>
    <w:rsid w:val="00D37AC7"/>
    <w:rsid w:val="00D43F6E"/>
    <w:rsid w:val="00D44F59"/>
    <w:rsid w:val="00D657A4"/>
    <w:rsid w:val="00D82ECA"/>
    <w:rsid w:val="00DE73DA"/>
    <w:rsid w:val="00E6237F"/>
    <w:rsid w:val="00E93044"/>
    <w:rsid w:val="00EC5575"/>
    <w:rsid w:val="00F0304E"/>
    <w:rsid w:val="00F41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7CA9"/>
  </w:style>
  <w:style w:type="paragraph" w:styleId="a5">
    <w:name w:val="footer"/>
    <w:basedOn w:val="a"/>
    <w:link w:val="a6"/>
    <w:uiPriority w:val="99"/>
    <w:unhideWhenUsed/>
    <w:rsid w:val="00397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7C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7CA9"/>
  </w:style>
  <w:style w:type="paragraph" w:styleId="a5">
    <w:name w:val="footer"/>
    <w:basedOn w:val="a"/>
    <w:link w:val="a6"/>
    <w:uiPriority w:val="99"/>
    <w:unhideWhenUsed/>
    <w:rsid w:val="00397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7C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5</cp:revision>
  <dcterms:created xsi:type="dcterms:W3CDTF">2025-12-22T07:04:00Z</dcterms:created>
  <dcterms:modified xsi:type="dcterms:W3CDTF">2025-12-22T07:51:00Z</dcterms:modified>
</cp:coreProperties>
</file>